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B585" w14:textId="77777777" w:rsidR="00193C49" w:rsidRPr="00FA7D64" w:rsidRDefault="00193C49" w:rsidP="00C56081">
      <w:pPr>
        <w:pStyle w:val="Titolo7"/>
        <w:ind w:left="5103"/>
        <w:rPr>
          <w:b w:val="0"/>
          <w:bCs w:val="0"/>
          <w:sz w:val="18"/>
          <w:szCs w:val="18"/>
        </w:rPr>
      </w:pPr>
      <w:r w:rsidRPr="00FA7D64">
        <w:rPr>
          <w:sz w:val="18"/>
          <w:szCs w:val="18"/>
        </w:rPr>
        <w:t>Spett. le</w:t>
      </w:r>
    </w:p>
    <w:p w14:paraId="1CC873F4" w14:textId="77777777" w:rsidR="002F0365" w:rsidRPr="00FA7D64" w:rsidRDefault="002F0365" w:rsidP="00C56081">
      <w:pPr>
        <w:pStyle w:val="Titolo7"/>
        <w:ind w:left="5103"/>
        <w:rPr>
          <w:sz w:val="20"/>
        </w:rPr>
      </w:pPr>
      <w:r w:rsidRPr="00FA7D64">
        <w:rPr>
          <w:sz w:val="20"/>
        </w:rPr>
        <w:t>Autorità di Regolazione per Energia Reti e Ambiente</w:t>
      </w:r>
    </w:p>
    <w:p w14:paraId="511519CD" w14:textId="77777777" w:rsidR="00282BD5" w:rsidRPr="00FA7D64" w:rsidRDefault="00282BD5">
      <w:pPr>
        <w:pStyle w:val="Titolo7"/>
        <w:rPr>
          <w:sz w:val="18"/>
          <w:szCs w:val="18"/>
        </w:rPr>
      </w:pPr>
    </w:p>
    <w:p w14:paraId="57DA7FFF" w14:textId="10D44DDC" w:rsidR="00C20051" w:rsidRPr="00FA7D64" w:rsidRDefault="00C20051" w:rsidP="00C20051">
      <w:pPr>
        <w:pStyle w:val="Testonotaapidipagina"/>
        <w:spacing w:before="240"/>
        <w:jc w:val="center"/>
        <w:rPr>
          <w:b/>
        </w:rPr>
      </w:pPr>
      <w:r w:rsidRPr="00FA7D64">
        <w:rPr>
          <w:b/>
        </w:rPr>
        <w:t xml:space="preserve">MODELLO N. </w:t>
      </w:r>
      <w:r w:rsidR="00097A5D">
        <w:rPr>
          <w:b/>
        </w:rPr>
        <w:t>2</w:t>
      </w:r>
    </w:p>
    <w:p w14:paraId="746D4AED" w14:textId="77777777" w:rsidR="00C20051" w:rsidRPr="00FA7D64" w:rsidRDefault="00C20051" w:rsidP="00C20051">
      <w:pPr>
        <w:pStyle w:val="Testonotaapidipagina"/>
        <w:spacing w:before="240"/>
        <w:jc w:val="center"/>
        <w:rPr>
          <w:b/>
        </w:rPr>
      </w:pPr>
      <w:bookmarkStart w:id="0" w:name="_Hlk156380238"/>
      <w:r w:rsidRPr="00FA7D64">
        <w:rPr>
          <w:b/>
        </w:rPr>
        <w:t>DICHIARAZIONE IMPRESA AUSILIARIA</w:t>
      </w:r>
    </w:p>
    <w:bookmarkEnd w:id="0"/>
    <w:p w14:paraId="0B0C21CD" w14:textId="77777777" w:rsidR="00934304" w:rsidRDefault="00934304" w:rsidP="00934304">
      <w:pPr>
        <w:jc w:val="both"/>
      </w:pPr>
    </w:p>
    <w:p w14:paraId="60C368ED" w14:textId="04174058" w:rsidR="00934304" w:rsidRDefault="00934304" w:rsidP="00934304">
      <w:pPr>
        <w:jc w:val="both"/>
      </w:pPr>
      <w:r w:rsidRPr="00E514A8">
        <w:t>Le dichiarazioni sostitutive di certificazioni e dell’atto di notorietà sono rese ai sensi degli articoli 46 e 47 del Testo unico delle disposizioni legislative e regolamentari in materia di documentazione amministrativa approvato con decreto del Presidente della Repubblica 28.12.2000, n. 445</w:t>
      </w:r>
    </w:p>
    <w:p w14:paraId="2A8871CA" w14:textId="77777777" w:rsidR="00934304" w:rsidRPr="00E514A8" w:rsidRDefault="00934304" w:rsidP="00934304">
      <w:pPr>
        <w:jc w:val="both"/>
      </w:pPr>
    </w:p>
    <w:tbl>
      <w:tblPr>
        <w:tblStyle w:val="Grigliatabell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934304" w:rsidRPr="00E514A8" w14:paraId="3F54FBBF" w14:textId="77777777" w:rsidTr="00A2460D">
        <w:tc>
          <w:tcPr>
            <w:tcW w:w="2641" w:type="dxa"/>
          </w:tcPr>
          <w:p w14:paraId="439D41BC" w14:textId="77777777" w:rsidR="00934304" w:rsidRPr="00E514A8" w:rsidRDefault="00934304" w:rsidP="00A24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4A8">
              <w:rPr>
                <w:rFonts w:ascii="Times New Roman" w:eastAsia="Calibri" w:hAnsi="Times New Roman" w:cs="Times New Roman"/>
                <w:sz w:val="20"/>
                <w:szCs w:val="20"/>
              </w:rPr>
              <w:t>Denominazione Operatore economico</w:t>
            </w:r>
          </w:p>
        </w:tc>
        <w:tc>
          <w:tcPr>
            <w:tcW w:w="6852" w:type="dxa"/>
            <w:shd w:val="clear" w:color="auto" w:fill="FFFFFF" w:themeFill="background1"/>
          </w:tcPr>
          <w:p w14:paraId="02EFA9E2" w14:textId="77777777" w:rsidR="00934304" w:rsidRPr="00E514A8" w:rsidRDefault="00934304" w:rsidP="00A2460D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934304" w:rsidRPr="00E514A8" w14:paraId="0679C2C8" w14:textId="77777777" w:rsidTr="00A2460D">
        <w:tc>
          <w:tcPr>
            <w:tcW w:w="2641" w:type="dxa"/>
          </w:tcPr>
          <w:p w14:paraId="3A4AB484" w14:textId="77777777" w:rsidR="00934304" w:rsidRPr="00E514A8" w:rsidRDefault="00934304" w:rsidP="00A24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4A8">
              <w:rPr>
                <w:rFonts w:ascii="Times New Roman" w:eastAsia="Calibri" w:hAnsi="Times New Roman" w:cs="Times New Roman"/>
                <w:sz w:val="20"/>
                <w:szCs w:val="20"/>
              </w:rPr>
              <w:t>Tipologia societaria</w:t>
            </w:r>
          </w:p>
        </w:tc>
        <w:tc>
          <w:tcPr>
            <w:tcW w:w="6852" w:type="dxa"/>
          </w:tcPr>
          <w:p w14:paraId="5EFC0C89" w14:textId="77777777" w:rsidR="00934304" w:rsidRPr="00E514A8" w:rsidRDefault="00934304" w:rsidP="00A24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04" w:rsidRPr="00E514A8" w14:paraId="0DD56DA4" w14:textId="77777777" w:rsidTr="00A2460D">
        <w:tc>
          <w:tcPr>
            <w:tcW w:w="2641" w:type="dxa"/>
          </w:tcPr>
          <w:p w14:paraId="0832326D" w14:textId="77777777" w:rsidR="00934304" w:rsidRPr="00E514A8" w:rsidRDefault="00934304" w:rsidP="00A24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4A8">
              <w:rPr>
                <w:rFonts w:ascii="Times New Roman" w:eastAsia="Calibri" w:hAnsi="Times New Roman" w:cs="Times New Roman"/>
                <w:sz w:val="20"/>
                <w:szCs w:val="20"/>
              </w:rPr>
              <w:t>Partita IVA</w:t>
            </w:r>
          </w:p>
        </w:tc>
        <w:tc>
          <w:tcPr>
            <w:tcW w:w="6852" w:type="dxa"/>
          </w:tcPr>
          <w:p w14:paraId="08C522D1" w14:textId="77777777" w:rsidR="00934304" w:rsidRPr="00E514A8" w:rsidRDefault="00934304" w:rsidP="00A24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04" w:rsidRPr="00E514A8" w14:paraId="36691723" w14:textId="77777777" w:rsidTr="00A2460D">
        <w:tc>
          <w:tcPr>
            <w:tcW w:w="2641" w:type="dxa"/>
          </w:tcPr>
          <w:p w14:paraId="4FDBEB84" w14:textId="77777777" w:rsidR="00934304" w:rsidRPr="00E514A8" w:rsidRDefault="00934304" w:rsidP="00A246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14A8">
              <w:rPr>
                <w:rFonts w:ascii="Times New Roman" w:eastAsia="Calibri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6852" w:type="dxa"/>
          </w:tcPr>
          <w:p w14:paraId="42E716F9" w14:textId="77777777" w:rsidR="00934304" w:rsidRPr="00E514A8" w:rsidRDefault="00934304" w:rsidP="00A24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04" w:rsidRPr="00E514A8" w14:paraId="6116A6A6" w14:textId="77777777" w:rsidTr="00A2460D">
        <w:tc>
          <w:tcPr>
            <w:tcW w:w="2641" w:type="dxa"/>
          </w:tcPr>
          <w:p w14:paraId="78A97AE5" w14:textId="77777777" w:rsidR="00934304" w:rsidRPr="00E514A8" w:rsidRDefault="00934304" w:rsidP="00A24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4A8">
              <w:rPr>
                <w:rFonts w:ascii="Times New Roman" w:eastAsia="Calibri" w:hAnsi="Times New Roman" w:cs="Times New Roman"/>
                <w:sz w:val="20"/>
                <w:szCs w:val="20"/>
              </w:rPr>
              <w:t>Forma di partecipazione alla procedura</w:t>
            </w:r>
          </w:p>
        </w:tc>
        <w:tc>
          <w:tcPr>
            <w:tcW w:w="6852" w:type="dxa"/>
          </w:tcPr>
          <w:p w14:paraId="18DC9396" w14:textId="77777777" w:rsidR="00934304" w:rsidRPr="00E514A8" w:rsidRDefault="00934304" w:rsidP="00A24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04" w:rsidRPr="00E514A8" w14:paraId="52C1D44C" w14:textId="77777777" w:rsidTr="00A2460D">
        <w:tc>
          <w:tcPr>
            <w:tcW w:w="2641" w:type="dxa"/>
          </w:tcPr>
          <w:p w14:paraId="3D04213F" w14:textId="77777777" w:rsidR="00934304" w:rsidRPr="00E514A8" w:rsidRDefault="00934304" w:rsidP="00A246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C.C.N.L. </w:t>
            </w:r>
            <w:r w:rsidRPr="006550A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applicato e relativo codice</w:t>
            </w:r>
            <w:r w:rsidRPr="006550AB">
              <w:t xml:space="preserve"> </w:t>
            </w:r>
            <w:r w:rsidRPr="006550A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alfanumerico unico</w:t>
            </w:r>
          </w:p>
        </w:tc>
        <w:tc>
          <w:tcPr>
            <w:tcW w:w="6852" w:type="dxa"/>
          </w:tcPr>
          <w:p w14:paraId="627C39CA" w14:textId="77777777" w:rsidR="00934304" w:rsidRPr="00E514A8" w:rsidRDefault="00934304" w:rsidP="00A24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04" w:rsidRPr="00E514A8" w14:paraId="7C0A3910" w14:textId="77777777" w:rsidTr="00A2460D">
        <w:tc>
          <w:tcPr>
            <w:tcW w:w="2641" w:type="dxa"/>
          </w:tcPr>
          <w:p w14:paraId="70FA403F" w14:textId="77777777" w:rsidR="00934304" w:rsidRPr="00E0614A" w:rsidRDefault="00934304" w:rsidP="00A246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Dimensione aziendale</w:t>
            </w:r>
          </w:p>
        </w:tc>
        <w:tc>
          <w:tcPr>
            <w:tcW w:w="6852" w:type="dxa"/>
          </w:tcPr>
          <w:p w14:paraId="4B7FAC85" w14:textId="77777777" w:rsidR="00934304" w:rsidRPr="00AC17F7" w:rsidRDefault="00934304" w:rsidP="00A2460D">
            <w:pPr>
              <w:tabs>
                <w:tab w:val="left" w:pos="1701"/>
                <w:tab w:val="left" w:pos="3544"/>
                <w:tab w:val="left" w:pos="5670"/>
                <w:tab w:val="left" w:pos="8222"/>
              </w:tabs>
              <w:suppressAutoHyphens w:val="0"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bookmarkStart w:id="1" w:name="_Hlk152596985"/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Wingdings" w:char="F071"/>
            </w:r>
            <w:bookmarkEnd w:id="1"/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da 0 a 5</w:t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Wingdings" w:char="F071"/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da 6 a 15</w:t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Wingdings" w:char="F071"/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da 16 a 50</w:t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Wingdings" w:char="F071"/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da 51 a 100</w:t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Wingdings" w:char="F071"/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oltre</w:t>
            </w:r>
            <w:r w:rsidRPr="00E0614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</w:tr>
      <w:tr w:rsidR="00934304" w:rsidRPr="00E514A8" w14:paraId="6C7F321C" w14:textId="77777777" w:rsidTr="00A2460D">
        <w:tc>
          <w:tcPr>
            <w:tcW w:w="2641" w:type="dxa"/>
          </w:tcPr>
          <w:p w14:paraId="2F3C1758" w14:textId="77777777" w:rsidR="00934304" w:rsidRPr="00E0614A" w:rsidRDefault="00934304" w:rsidP="00A246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Domicilio digitale</w:t>
            </w:r>
          </w:p>
        </w:tc>
        <w:tc>
          <w:tcPr>
            <w:tcW w:w="6852" w:type="dxa"/>
          </w:tcPr>
          <w:p w14:paraId="2F58609D" w14:textId="77777777" w:rsidR="00934304" w:rsidRPr="00E0614A" w:rsidRDefault="00934304" w:rsidP="00A2460D">
            <w:pPr>
              <w:tabs>
                <w:tab w:val="left" w:pos="1701"/>
                <w:tab w:val="left" w:pos="3544"/>
                <w:tab w:val="left" w:pos="5670"/>
                <w:tab w:val="left" w:pos="8222"/>
              </w:tabs>
              <w:suppressAutoHyphens w:val="0"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34304" w:rsidRPr="00E514A8" w14:paraId="4E41A7E6" w14:textId="77777777" w:rsidTr="00A2460D">
        <w:tc>
          <w:tcPr>
            <w:tcW w:w="2641" w:type="dxa"/>
          </w:tcPr>
          <w:p w14:paraId="66B25C86" w14:textId="77777777" w:rsidR="00934304" w:rsidRPr="00E0614A" w:rsidRDefault="00934304" w:rsidP="00A246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Contatti:</w:t>
            </w:r>
          </w:p>
        </w:tc>
        <w:tc>
          <w:tcPr>
            <w:tcW w:w="6852" w:type="dxa"/>
          </w:tcPr>
          <w:p w14:paraId="6394605C" w14:textId="77777777" w:rsidR="00934304" w:rsidRPr="00E0614A" w:rsidRDefault="00934304" w:rsidP="00A2460D">
            <w:pPr>
              <w:tabs>
                <w:tab w:val="left" w:pos="1701"/>
                <w:tab w:val="left" w:pos="3544"/>
                <w:tab w:val="left" w:pos="5670"/>
                <w:tab w:val="left" w:pos="8222"/>
              </w:tabs>
              <w:suppressAutoHyphens w:val="0"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Pec:___________________ mail:_________________tel.:___________________</w:t>
            </w:r>
          </w:p>
        </w:tc>
      </w:tr>
    </w:tbl>
    <w:p w14:paraId="47D313C5" w14:textId="77777777" w:rsidR="00934304" w:rsidRPr="00E514A8" w:rsidRDefault="00934304" w:rsidP="00934304">
      <w:pPr>
        <w:jc w:val="both"/>
      </w:pPr>
    </w:p>
    <w:p w14:paraId="07AA5804" w14:textId="77777777" w:rsidR="00934304" w:rsidRPr="00523955" w:rsidRDefault="00934304" w:rsidP="00934304">
      <w:pPr>
        <w:jc w:val="both"/>
      </w:pPr>
      <w:r w:rsidRPr="00E514A8">
        <w:t xml:space="preserve">Il/La sottoscritto/a </w:t>
      </w:r>
      <w:r w:rsidRPr="00E514A8">
        <w:rPr>
          <w:rStyle w:val="Richiamoallanotaapidipagina"/>
        </w:rPr>
        <w:footnoteReference w:id="2"/>
      </w:r>
      <w:r w:rsidRPr="008C2290">
        <w:t xml:space="preserve">: </w:t>
      </w:r>
      <w:r w:rsidRPr="00107C1E">
        <w:t xml:space="preserve">_______________________________________________________________________ </w:t>
      </w:r>
    </w:p>
    <w:p w14:paraId="2CFF5710" w14:textId="77777777" w:rsidR="00934304" w:rsidRPr="008C2290" w:rsidRDefault="00934304" w:rsidP="00934304">
      <w:pPr>
        <w:spacing w:before="120"/>
      </w:pPr>
      <w:r w:rsidRPr="00107C1E">
        <w:t>n</w:t>
      </w:r>
      <w:r w:rsidRPr="008C2290">
        <w:t xml:space="preserve">ato a: ____________________________________________il ___________________________________ </w:t>
      </w:r>
    </w:p>
    <w:p w14:paraId="5ABBD0D6" w14:textId="77777777" w:rsidR="00934304" w:rsidRPr="008C2290" w:rsidRDefault="00934304" w:rsidP="00934304">
      <w:pPr>
        <w:spacing w:before="120"/>
      </w:pPr>
      <w:r w:rsidRPr="00107C1E">
        <w:t>r</w:t>
      </w:r>
      <w:r w:rsidRPr="008C2290">
        <w:t xml:space="preserve">esidente a: _________________________________________________ </w:t>
      </w:r>
      <w:r w:rsidRPr="00107C1E">
        <w:t>p</w:t>
      </w:r>
      <w:r w:rsidRPr="008C2290">
        <w:t xml:space="preserve">rovincia di ________________ </w:t>
      </w:r>
    </w:p>
    <w:p w14:paraId="72477B47" w14:textId="77777777" w:rsidR="00934304" w:rsidRDefault="00934304" w:rsidP="00934304">
      <w:pPr>
        <w:spacing w:before="120"/>
      </w:pPr>
      <w:r w:rsidRPr="008C2290">
        <w:t xml:space="preserve">via/piazza________________________________________________________________ n.° ___________ </w:t>
      </w:r>
    </w:p>
    <w:p w14:paraId="3B515552" w14:textId="77777777" w:rsidR="00934304" w:rsidRPr="00E514A8" w:rsidRDefault="00934304" w:rsidP="00934304">
      <w:pPr>
        <w:jc w:val="both"/>
      </w:pPr>
    </w:p>
    <w:p w14:paraId="3A42EE73" w14:textId="77777777" w:rsidR="00934304" w:rsidRPr="00E514A8" w:rsidRDefault="00934304" w:rsidP="00934304">
      <w:pPr>
        <w:jc w:val="both"/>
      </w:pPr>
      <w:r w:rsidRPr="00E514A8">
        <w:t xml:space="preserve">nella sua qualifica di: </w:t>
      </w:r>
    </w:p>
    <w:p w14:paraId="34C28C71" w14:textId="77777777" w:rsidR="00934304" w:rsidRPr="00E514A8" w:rsidRDefault="00934304" w:rsidP="00934304">
      <w:pPr>
        <w:ind w:left="284" w:hanging="284"/>
        <w:jc w:val="both"/>
      </w:pPr>
      <w:r w:rsidRPr="00E514A8">
        <w:t xml:space="preserve">□ </w:t>
      </w:r>
      <w:r w:rsidRPr="00E514A8">
        <w:tab/>
        <w:t xml:space="preserve">Legale Rappresentante </w:t>
      </w:r>
    </w:p>
    <w:p w14:paraId="26929CA6" w14:textId="77777777" w:rsidR="00934304" w:rsidRPr="00E514A8" w:rsidRDefault="00934304" w:rsidP="00934304">
      <w:pPr>
        <w:ind w:left="284" w:hanging="284"/>
        <w:jc w:val="both"/>
      </w:pPr>
      <w:r w:rsidRPr="00E514A8">
        <w:t xml:space="preserve">□ </w:t>
      </w:r>
      <w:r w:rsidRPr="00E514A8">
        <w:tab/>
        <w:t xml:space="preserve">Institore </w:t>
      </w:r>
    </w:p>
    <w:p w14:paraId="61905EB9" w14:textId="77777777" w:rsidR="00934304" w:rsidRPr="00E514A8" w:rsidRDefault="00934304" w:rsidP="00934304">
      <w:pPr>
        <w:ind w:left="284" w:hanging="284"/>
        <w:jc w:val="both"/>
        <w:rPr>
          <w:i/>
        </w:rPr>
      </w:pPr>
      <w:r w:rsidRPr="00E514A8">
        <w:t xml:space="preserve">□ </w:t>
      </w:r>
      <w:r w:rsidRPr="00E514A8">
        <w:tab/>
        <w:t xml:space="preserve">Procuratore speciale o generale con mandato di rappresentanza con firma disgiunta </w:t>
      </w:r>
      <w:r w:rsidRPr="00E514A8">
        <w:rPr>
          <w:i/>
        </w:rPr>
        <w:t>(allegare la procura, tranne nel caso in cui l’attribuzione dell’incarico risulti dalla visura camerale)</w:t>
      </w:r>
    </w:p>
    <w:p w14:paraId="7A8ED7EA" w14:textId="77777777" w:rsidR="00934304" w:rsidRPr="00E514A8" w:rsidRDefault="00934304" w:rsidP="00934304">
      <w:pPr>
        <w:ind w:left="284" w:hanging="284"/>
        <w:jc w:val="both"/>
        <w:rPr>
          <w:i/>
        </w:rPr>
      </w:pPr>
      <w:r w:rsidRPr="00E514A8">
        <w:t xml:space="preserve">□ </w:t>
      </w:r>
      <w:r w:rsidRPr="00E514A8">
        <w:tab/>
        <w:t xml:space="preserve">Procuratore speciale o generale con mandato di rappresentanza con firma congiunta della ditta che rappresenta </w:t>
      </w:r>
      <w:r w:rsidRPr="00E514A8">
        <w:rPr>
          <w:i/>
        </w:rPr>
        <w:t>(allegare la procura, tranne nel caso in cui l’attribuzione dell’incarico risulti dalla visura camerale)</w:t>
      </w:r>
    </w:p>
    <w:p w14:paraId="6D40DC3A" w14:textId="77777777" w:rsidR="001B66AE" w:rsidRPr="00FA7D64" w:rsidRDefault="001B66AE" w:rsidP="001B66AE">
      <w:pPr>
        <w:spacing w:before="240" w:after="240" w:line="360" w:lineRule="auto"/>
        <w:jc w:val="center"/>
        <w:rPr>
          <w:b/>
          <w:bCs/>
        </w:rPr>
      </w:pPr>
      <w:r w:rsidRPr="00FA7D64">
        <w:rPr>
          <w:b/>
          <w:bCs/>
        </w:rPr>
        <w:t>nel seguito denominata “</w:t>
      </w:r>
      <w:r w:rsidRPr="00FA7D64">
        <w:rPr>
          <w:b/>
          <w:bCs/>
          <w:i/>
          <w:iCs/>
        </w:rPr>
        <w:t>ausiliaria</w:t>
      </w:r>
      <w:r w:rsidRPr="00FA7D64">
        <w:rPr>
          <w:b/>
          <w:bCs/>
        </w:rPr>
        <w:t>”</w:t>
      </w:r>
    </w:p>
    <w:p w14:paraId="6C4D9BEC" w14:textId="77777777" w:rsidR="001B66AE" w:rsidRPr="00FA7D64" w:rsidRDefault="001B66AE" w:rsidP="001B66AE">
      <w:pPr>
        <w:pStyle w:val="Paragrafoelenco"/>
        <w:numPr>
          <w:ilvl w:val="0"/>
          <w:numId w:val="23"/>
        </w:numPr>
        <w:spacing w:before="120"/>
        <w:ind w:left="567" w:hanging="567"/>
        <w:contextualSpacing w:val="0"/>
        <w:jc w:val="both"/>
      </w:pPr>
      <w:r w:rsidRPr="00FA7D64">
        <w:rPr>
          <w:bCs/>
        </w:rPr>
        <w:t>ai sensi e per gli effetti</w:t>
      </w:r>
      <w:r w:rsidRPr="00FA7D64">
        <w:t xml:space="preserve"> dell’art. 76 del d.P.R. n. 445/2000, </w:t>
      </w:r>
      <w:r w:rsidRPr="00FA7D64">
        <w:rPr>
          <w:bCs/>
        </w:rPr>
        <w:t xml:space="preserve">consapevole della responsabilità e delle conseguenze civili e penali </w:t>
      </w:r>
      <w:r w:rsidRPr="00FA7D64">
        <w:t>previste in caso di dichiarazioni mendaci e/o formazioni od uso di atti falsi, nonché in caso di esibizione di atti contenenti dati non più rispondenti a verità e consapevole, altresì, che qualora emerga la non veridicità del contenuto della presente dichiarazione decadrà dai benefici per i quali è stata rilasciata.</w:t>
      </w:r>
    </w:p>
    <w:p w14:paraId="78639A80" w14:textId="7BFCC1D7" w:rsidR="001B66AE" w:rsidRPr="00C769F4" w:rsidRDefault="001B66AE" w:rsidP="00C64B02">
      <w:pPr>
        <w:pStyle w:val="Paragrafoelenco"/>
        <w:numPr>
          <w:ilvl w:val="0"/>
          <w:numId w:val="23"/>
        </w:numPr>
        <w:spacing w:before="120"/>
        <w:ind w:left="567" w:hanging="567"/>
        <w:contextualSpacing w:val="0"/>
        <w:jc w:val="both"/>
      </w:pPr>
      <w:r w:rsidRPr="00FA7D64">
        <w:t>in relazione</w:t>
      </w:r>
      <w:r w:rsidR="00013C59">
        <w:t xml:space="preserve"> al</w:t>
      </w:r>
      <w:r w:rsidR="00C64B02">
        <w:t xml:space="preserve">la procedura di gara </w:t>
      </w:r>
      <w:r w:rsidR="003F176F">
        <w:t xml:space="preserve">negoziata </w:t>
      </w:r>
      <w:r w:rsidR="00C64B02" w:rsidRPr="003F1597">
        <w:t xml:space="preserve">telematica CIG </w:t>
      </w:r>
      <w:r w:rsidR="0075440F" w:rsidRPr="0075440F">
        <w:t>BA803FCE67</w:t>
      </w:r>
      <w:r w:rsidR="003F1597" w:rsidRPr="003F1597">
        <w:t xml:space="preserve"> </w:t>
      </w:r>
      <w:r w:rsidRPr="00B8204A">
        <w:rPr>
          <w:bCs/>
        </w:rPr>
        <w:t>e quale</w:t>
      </w:r>
      <w:r w:rsidRPr="00C64B02">
        <w:rPr>
          <w:bCs/>
        </w:rPr>
        <w:t xml:space="preserve"> ausiliaria, nei confronti del concorrente ____________________________________________ </w:t>
      </w:r>
      <w:r w:rsidRPr="00C64B02">
        <w:rPr>
          <w:bCs/>
          <w:i/>
          <w:iCs/>
          <w:sz w:val="18"/>
          <w:szCs w:val="18"/>
        </w:rPr>
        <w:t>(indicare la ragione sociale del concorrente che si avvale)</w:t>
      </w:r>
      <w:r w:rsidRPr="00C64B02">
        <w:rPr>
          <w:bCs/>
        </w:rPr>
        <w:t>;</w:t>
      </w:r>
    </w:p>
    <w:p w14:paraId="1444C587" w14:textId="0B86C95E" w:rsidR="001B66AE" w:rsidRPr="00A247A8" w:rsidRDefault="001B66AE" w:rsidP="00A247A8">
      <w:pPr>
        <w:pStyle w:val="Testonotaapidipagina"/>
        <w:spacing w:before="240"/>
        <w:ind w:left="644"/>
        <w:jc w:val="center"/>
        <w:rPr>
          <w:b/>
          <w:bCs/>
        </w:rPr>
      </w:pPr>
      <w:bookmarkStart w:id="2" w:name="_Hlk13826998"/>
      <w:r w:rsidRPr="00FA7D64">
        <w:rPr>
          <w:b/>
          <w:bCs/>
        </w:rPr>
        <w:t>DICHIARA</w:t>
      </w:r>
      <w:bookmarkEnd w:id="2"/>
    </w:p>
    <w:p w14:paraId="2A4F882C" w14:textId="417A7C9A" w:rsidR="00783BEB" w:rsidRDefault="00783BEB" w:rsidP="00783BEB">
      <w:pPr>
        <w:pStyle w:val="Rientronormale"/>
        <w:numPr>
          <w:ilvl w:val="1"/>
          <w:numId w:val="7"/>
        </w:numPr>
        <w:tabs>
          <w:tab w:val="left" w:pos="567"/>
        </w:tabs>
        <w:spacing w:before="120"/>
        <w:ind w:left="567" w:hanging="567"/>
        <w:jc w:val="both"/>
        <w:rPr>
          <w:bCs/>
        </w:rPr>
      </w:pPr>
      <w:r w:rsidRPr="004715CB">
        <w:rPr>
          <w:b/>
          <w:bCs/>
        </w:rPr>
        <w:t>di obbligarsi</w:t>
      </w:r>
      <w:r>
        <w:rPr>
          <w:b/>
          <w:bCs/>
        </w:rPr>
        <w:t xml:space="preserve">, </w:t>
      </w:r>
      <w:r w:rsidRPr="004715CB">
        <w:rPr>
          <w:bCs/>
          <w:u w:val="single"/>
        </w:rPr>
        <w:t>senza possibilità di revoca o condizione</w:t>
      </w:r>
      <w:r w:rsidRPr="004715CB">
        <w:rPr>
          <w:bCs/>
        </w:rPr>
        <w:t xml:space="preserve">, sia nei confronti </w:t>
      </w:r>
      <w:r w:rsidRPr="004715CB">
        <w:t>del concorrente che si avvale</w:t>
      </w:r>
      <w:r>
        <w:t xml:space="preserve"> </w:t>
      </w:r>
      <w:r w:rsidRPr="004715CB">
        <w:rPr>
          <w:bCs/>
        </w:rPr>
        <w:t>che nei confronti dell’Autorità, a mettere a disposizione per tutta la durata dell’appalto in questione</w:t>
      </w:r>
      <w:r w:rsidRPr="00BE50C1">
        <w:rPr>
          <w:b/>
          <w:bCs/>
        </w:rPr>
        <w:t>, al fine di migliorare l’offerta del concorrente che si avvale</w:t>
      </w:r>
      <w:r w:rsidRPr="00BE50C1">
        <w:rPr>
          <w:bCs/>
        </w:rPr>
        <w:t xml:space="preserve">, </w:t>
      </w:r>
      <w:r w:rsidRPr="004715CB">
        <w:rPr>
          <w:bCs/>
        </w:rPr>
        <w:t xml:space="preserve">la propria organizzazione e/o la propria struttura e/o le proprie risorse e/o </w:t>
      </w:r>
      <w:r w:rsidRPr="004715CB">
        <w:rPr>
          <w:bCs/>
        </w:rPr>
        <w:lastRenderedPageBreak/>
        <w:t>i propri mezzi</w:t>
      </w:r>
      <w:r w:rsidRPr="00BE50C1">
        <w:rPr>
          <w:b/>
          <w:bCs/>
        </w:rPr>
        <w:t xml:space="preserve"> </w:t>
      </w:r>
      <w:r>
        <w:rPr>
          <w:b/>
          <w:bCs/>
        </w:rPr>
        <w:t>con riferimento agli elementi dell’offerta tecnica presentata dal concorrente che si avvale ed indicati nel contratto di avvalimento</w:t>
      </w:r>
      <w:r w:rsidRPr="004715CB">
        <w:rPr>
          <w:bCs/>
        </w:rPr>
        <w:t>;</w:t>
      </w:r>
    </w:p>
    <w:p w14:paraId="2A32B56A" w14:textId="26840863" w:rsidR="00232EAD" w:rsidRPr="00623DCA" w:rsidRDefault="00232EAD" w:rsidP="00232EAD">
      <w:pPr>
        <w:pStyle w:val="Rientronormale"/>
        <w:numPr>
          <w:ilvl w:val="1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eastAsia="Calibri"/>
        </w:rPr>
      </w:pPr>
      <w:r w:rsidRPr="007445C8">
        <w:rPr>
          <w:rFonts w:eastAsia="Calibri"/>
          <w:b/>
          <w:bCs/>
        </w:rPr>
        <w:t>di essere edotto degli obblighi derivanti dal Codice di comportamento adottato dall’Autorità</w:t>
      </w:r>
      <w:r w:rsidRPr="007445C8">
        <w:rPr>
          <w:rFonts w:eastAsia="Calibri"/>
        </w:rPr>
        <w:t xml:space="preserve"> </w:t>
      </w:r>
      <w:r w:rsidR="00F458CE" w:rsidRPr="00F458CE">
        <w:rPr>
          <w:rFonts w:eastAsia="Calibri"/>
        </w:rPr>
        <w:t xml:space="preserve">(reperibile su https://www.arera.it/fileadmin//allegati/docs/23/310-23alla.pdf) </w:t>
      </w:r>
      <w:r w:rsidRPr="007445C8">
        <w:rPr>
          <w:rFonts w:eastAsia="Calibri"/>
        </w:rPr>
        <w:t xml:space="preserve">e </w:t>
      </w:r>
      <w:r w:rsidRPr="007445C8">
        <w:rPr>
          <w:rFonts w:eastAsia="Calibri"/>
          <w:b/>
          <w:bCs/>
        </w:rPr>
        <w:t>di impegnarsi</w:t>
      </w:r>
      <w:r w:rsidRPr="007445C8">
        <w:rPr>
          <w:rFonts w:eastAsia="Calibri"/>
        </w:rPr>
        <w:t>, in caso di aggiudicazione</w:t>
      </w:r>
      <w:r w:rsidR="0065240B" w:rsidRPr="0065240B">
        <w:t xml:space="preserve"> </w:t>
      </w:r>
      <w:r w:rsidR="0065240B" w:rsidRPr="004715CB">
        <w:t>del concorrente che si avvale</w:t>
      </w:r>
      <w:r w:rsidRPr="007445C8">
        <w:rPr>
          <w:rFonts w:eastAsia="Calibri"/>
        </w:rPr>
        <w:t xml:space="preserve">, </w:t>
      </w:r>
      <w:r w:rsidRPr="007445C8">
        <w:rPr>
          <w:rFonts w:eastAsia="Calibri"/>
          <w:b/>
          <w:bCs/>
        </w:rPr>
        <w:t>ad osservare e a far osservare ai propri dipendenti e collaboratori</w:t>
      </w:r>
      <w:r w:rsidRPr="007445C8">
        <w:rPr>
          <w:rFonts w:eastAsia="Calibri"/>
        </w:rPr>
        <w:t xml:space="preserve">, per quanto applicabile, il suddetto codice, pena la </w:t>
      </w:r>
      <w:r w:rsidRPr="00623DCA">
        <w:rPr>
          <w:rFonts w:eastAsia="Calibri"/>
        </w:rPr>
        <w:t xml:space="preserve">risoluzione </w:t>
      </w:r>
      <w:r w:rsidR="002974C9">
        <w:rPr>
          <w:rFonts w:eastAsia="Calibri"/>
        </w:rPr>
        <w:t>del contratto</w:t>
      </w:r>
      <w:r w:rsidRPr="00623DCA">
        <w:rPr>
          <w:rFonts w:eastAsia="Calibri"/>
        </w:rPr>
        <w:t>;</w:t>
      </w:r>
    </w:p>
    <w:p w14:paraId="4BDB4665" w14:textId="2AC85DD2" w:rsidR="00232EAD" w:rsidRPr="00623DCA" w:rsidRDefault="00232EAD" w:rsidP="00232EAD">
      <w:pPr>
        <w:pStyle w:val="Rientronormale"/>
        <w:numPr>
          <w:ilvl w:val="1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eastAsia="Calibri"/>
          <w:bCs/>
        </w:rPr>
      </w:pPr>
      <w:r w:rsidRPr="00623DCA">
        <w:rPr>
          <w:rFonts w:eastAsia="Calibri"/>
          <w:bCs/>
          <w:iCs/>
        </w:rPr>
        <w:t>[</w:t>
      </w:r>
      <w:r w:rsidRPr="00623DCA">
        <w:rPr>
          <w:rFonts w:eastAsia="Calibri"/>
          <w:bCs/>
          <w:i/>
        </w:rPr>
        <w:t>nel caso di operatori economici non residenti e privi di stabile organizzazione in Italia</w:t>
      </w:r>
      <w:bookmarkStart w:id="3" w:name="_Hlk106961507"/>
      <w:r w:rsidRPr="00623DCA">
        <w:rPr>
          <w:rFonts w:eastAsia="Calibri"/>
          <w:bCs/>
          <w:iCs/>
        </w:rPr>
        <w:t>]</w:t>
      </w:r>
      <w:bookmarkEnd w:id="3"/>
      <w:r w:rsidRPr="00623DCA">
        <w:rPr>
          <w:rFonts w:eastAsia="Calibri"/>
          <w:bCs/>
          <w:i/>
        </w:rPr>
        <w:t xml:space="preserve"> </w:t>
      </w:r>
      <w:r w:rsidRPr="00623DCA">
        <w:rPr>
          <w:rFonts w:eastAsia="Calibri"/>
          <w:bCs/>
        </w:rPr>
        <w:t>di impegnarsi ad uniformarsi</w:t>
      </w:r>
      <w:r w:rsidR="00AF3894">
        <w:rPr>
          <w:rFonts w:eastAsia="Calibri"/>
          <w:bCs/>
        </w:rPr>
        <w:t xml:space="preserve"> </w:t>
      </w:r>
      <w:r w:rsidRPr="00623DCA">
        <w:rPr>
          <w:rFonts w:eastAsia="Calibri"/>
          <w:bCs/>
        </w:rPr>
        <w:t xml:space="preserve">alla disciplina di cui agli articoli 17, comma 2, e 53, comma 3 del decreto del Presidente della Repubblica 633/72 e a comunicare alla stazione appaltante la nomina del proprio rappresentante fiscale, nelle forme di legge; </w:t>
      </w:r>
    </w:p>
    <w:p w14:paraId="55BAEAA2" w14:textId="7FBBF590" w:rsidR="00232EAD" w:rsidRPr="00623DCA" w:rsidRDefault="00232EAD" w:rsidP="00232EAD">
      <w:pPr>
        <w:pStyle w:val="Rientronormale"/>
        <w:numPr>
          <w:ilvl w:val="1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eastAsia="Calibri"/>
          <w:bCs/>
        </w:rPr>
      </w:pPr>
      <w:bookmarkStart w:id="4" w:name="_Hlk106961328"/>
      <w:r w:rsidRPr="00623DCA">
        <w:rPr>
          <w:rFonts w:eastAsia="Calibri"/>
          <w:bCs/>
          <w:iCs/>
        </w:rPr>
        <w:t>[</w:t>
      </w:r>
      <w:r w:rsidRPr="00623DCA">
        <w:rPr>
          <w:rFonts w:eastAsia="Calibri"/>
          <w:bCs/>
          <w:i/>
        </w:rPr>
        <w:t xml:space="preserve">nel caso di operatori economici </w:t>
      </w:r>
      <w:bookmarkEnd w:id="4"/>
      <w:r w:rsidRPr="00623DCA">
        <w:rPr>
          <w:rFonts w:eastAsia="Calibri"/>
          <w:bCs/>
          <w:i/>
        </w:rPr>
        <w:t>non residenti e privi di stabile organizzazione in Italia</w:t>
      </w:r>
      <w:r w:rsidRPr="00623DCA">
        <w:rPr>
          <w:rFonts w:eastAsia="Calibri"/>
          <w:bCs/>
          <w:iCs/>
        </w:rPr>
        <w:t>]</w:t>
      </w:r>
      <w:r w:rsidRPr="00623DCA">
        <w:rPr>
          <w:rFonts w:eastAsia="Calibri"/>
          <w:bCs/>
        </w:rPr>
        <w:t xml:space="preserve"> il proprio domicilio fiscale _____, il codice fiscale ______, la partita IVA _________, l’indirizzo di posta elettronica certificata o strumento analogo negli altri Stati Membri__________, ai fini delle comunicazioni di cui all’articolo </w:t>
      </w:r>
      <w:r w:rsidR="0007248D" w:rsidRPr="008231B2">
        <w:rPr>
          <w:rFonts w:eastAsia="Calibri"/>
        </w:rPr>
        <w:t xml:space="preserve">90, comma 1 del </w:t>
      </w:r>
      <w:bookmarkStart w:id="5" w:name="_Hlk156381534"/>
      <w:r w:rsidR="0007248D" w:rsidRPr="00D76EF9">
        <w:t xml:space="preserve">D.Lgs. n. </w:t>
      </w:r>
      <w:r w:rsidR="0007248D">
        <w:t>36</w:t>
      </w:r>
      <w:r w:rsidR="0007248D" w:rsidRPr="00D76EF9">
        <w:t>/20</w:t>
      </w:r>
      <w:r w:rsidR="0007248D">
        <w:t>23</w:t>
      </w:r>
      <w:bookmarkEnd w:id="5"/>
      <w:r w:rsidR="009B4AE0">
        <w:t xml:space="preserve"> e s.m.i.</w:t>
      </w:r>
      <w:r w:rsidRPr="00623DCA">
        <w:rPr>
          <w:rFonts w:eastAsia="Calibri"/>
          <w:bCs/>
        </w:rPr>
        <w:t xml:space="preserve">; </w:t>
      </w:r>
    </w:p>
    <w:p w14:paraId="64242440" w14:textId="51A883A9" w:rsidR="00232EAD" w:rsidRPr="00E34DF5" w:rsidRDefault="00232EAD" w:rsidP="00232EAD">
      <w:pPr>
        <w:pStyle w:val="Rientronormale"/>
        <w:numPr>
          <w:ilvl w:val="1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eastAsia="Calibri"/>
          <w:bCs/>
          <w:i/>
        </w:rPr>
      </w:pPr>
      <w:r w:rsidRPr="00E34DF5">
        <w:rPr>
          <w:rFonts w:eastAsia="Calibri"/>
          <w:bCs/>
          <w:iCs/>
        </w:rPr>
        <w:t>[</w:t>
      </w:r>
      <w:r w:rsidRPr="00E34DF5">
        <w:rPr>
          <w:rFonts w:eastAsia="Calibri"/>
          <w:bCs/>
          <w:i/>
        </w:rPr>
        <w:t>nel caso di operatori economici ammessi al concordato preventivo con continuità aziendale di cui all’articolo 186 bis del r.d. 16 marzo 1942, n. 267</w:t>
      </w:r>
      <w:r w:rsidRPr="00E34DF5">
        <w:rPr>
          <w:rFonts w:eastAsia="Calibri"/>
          <w:bCs/>
          <w:i/>
          <w:iCs/>
        </w:rPr>
        <w:t>]</w:t>
      </w:r>
      <w:r w:rsidRPr="00E34DF5">
        <w:t xml:space="preserve"> </w:t>
      </w:r>
      <w:r w:rsidRPr="00E34DF5">
        <w:rPr>
          <w:b/>
          <w:bCs/>
        </w:rPr>
        <w:t>gl</w:t>
      </w:r>
      <w:r w:rsidRPr="00E34DF5">
        <w:rPr>
          <w:b/>
          <w:bCs/>
          <w:lang w:eastAsia="en-US"/>
        </w:rPr>
        <w:t xml:space="preserve">i estremi del </w:t>
      </w:r>
      <w:r w:rsidRPr="00E34DF5">
        <w:rPr>
          <w:b/>
          <w:bCs/>
          <w:iCs/>
          <w:lang w:eastAsia="en-US"/>
        </w:rPr>
        <w:t>provvedimento di ammissione al concordato e del provvedimento di autorizzazione a partecipare alle gare_______________</w:t>
      </w:r>
      <w:r w:rsidRPr="00E34DF5">
        <w:rPr>
          <w:iCs/>
          <w:lang w:eastAsia="en-US"/>
        </w:rPr>
        <w:t xml:space="preserve">, ai sensi degli articoli 46 e 47 del decreto del Presidente della Repubblica n. 445/2000, </w:t>
      </w:r>
      <w:r w:rsidRPr="00E34DF5">
        <w:rPr>
          <w:lang w:eastAsia="en-US"/>
        </w:rPr>
        <w:t>nonché</w:t>
      </w:r>
      <w:r w:rsidR="004A3522" w:rsidRPr="00E34DF5">
        <w:rPr>
          <w:lang w:eastAsia="en-US"/>
        </w:rPr>
        <w:t xml:space="preserve"> -</w:t>
      </w:r>
      <w:r w:rsidRPr="00E34DF5">
        <w:rPr>
          <w:lang w:eastAsia="en-US"/>
        </w:rPr>
        <w:t xml:space="preserve"> </w:t>
      </w:r>
      <w:r w:rsidR="003F0533" w:rsidRPr="00E34DF5">
        <w:rPr>
          <w:lang w:eastAsia="en-US"/>
        </w:rPr>
        <w:t xml:space="preserve">in caso di </w:t>
      </w:r>
      <w:r w:rsidR="004A3522" w:rsidRPr="00E34DF5">
        <w:rPr>
          <w:b/>
          <w:bCs/>
          <w:lang w:eastAsia="en-US"/>
        </w:rPr>
        <w:t>partecipazione</w:t>
      </w:r>
      <w:r w:rsidRPr="00E34DF5">
        <w:rPr>
          <w:b/>
          <w:bCs/>
          <w:lang w:eastAsia="en-US"/>
        </w:rPr>
        <w:t xml:space="preserve"> alla</w:t>
      </w:r>
      <w:r w:rsidR="008439F5" w:rsidRPr="00E34DF5">
        <w:rPr>
          <w:b/>
          <w:bCs/>
          <w:lang w:eastAsia="en-US"/>
        </w:rPr>
        <w:t xml:space="preserve"> eventuale successiva</w:t>
      </w:r>
      <w:r w:rsidRPr="00E34DF5">
        <w:rPr>
          <w:b/>
          <w:bCs/>
          <w:lang w:eastAsia="en-US"/>
        </w:rPr>
        <w:t xml:space="preserve"> gara</w:t>
      </w:r>
      <w:r w:rsidR="004A3522" w:rsidRPr="00E34DF5">
        <w:rPr>
          <w:b/>
          <w:bCs/>
          <w:lang w:eastAsia="en-US"/>
        </w:rPr>
        <w:t xml:space="preserve"> nella forma di raggruppamento -</w:t>
      </w:r>
      <w:r w:rsidRPr="00E34DF5">
        <w:rPr>
          <w:b/>
          <w:bCs/>
          <w:lang w:eastAsia="en-US"/>
        </w:rPr>
        <w:t xml:space="preserve"> che le altre imprese aderenti al raggruppamento non sono assoggettate ad una procedura concorsuale </w:t>
      </w:r>
      <w:r w:rsidRPr="00E34DF5">
        <w:rPr>
          <w:lang w:eastAsia="en-US"/>
        </w:rPr>
        <w:t xml:space="preserve">ai sensi dell’articolo </w:t>
      </w:r>
      <w:r w:rsidR="006A1029" w:rsidRPr="00E34DF5">
        <w:rPr>
          <w:lang w:eastAsia="en-US"/>
        </w:rPr>
        <w:t>95, commi 4 e 5 del D</w:t>
      </w:r>
      <w:r w:rsidR="00C54238" w:rsidRPr="00E34DF5">
        <w:rPr>
          <w:lang w:eastAsia="en-US"/>
        </w:rPr>
        <w:t>.</w:t>
      </w:r>
      <w:r w:rsidR="006A1029" w:rsidRPr="00E34DF5">
        <w:rPr>
          <w:lang w:eastAsia="en-US"/>
        </w:rPr>
        <w:t>L</w:t>
      </w:r>
      <w:r w:rsidR="00C54238" w:rsidRPr="00E34DF5">
        <w:rPr>
          <w:lang w:eastAsia="en-US"/>
        </w:rPr>
        <w:t>gs</w:t>
      </w:r>
      <w:r w:rsidR="006A1029" w:rsidRPr="00E34DF5">
        <w:rPr>
          <w:lang w:eastAsia="en-US"/>
        </w:rPr>
        <w:t xml:space="preserve"> </w:t>
      </w:r>
      <w:r w:rsidR="00C54238" w:rsidRPr="00E34DF5">
        <w:rPr>
          <w:lang w:eastAsia="en-US"/>
        </w:rPr>
        <w:t>n.</w:t>
      </w:r>
      <w:r w:rsidR="006A1029" w:rsidRPr="00E34DF5">
        <w:rPr>
          <w:lang w:eastAsia="en-US"/>
        </w:rPr>
        <w:t>14/</w:t>
      </w:r>
      <w:r w:rsidR="00C54238" w:rsidRPr="00E34DF5">
        <w:rPr>
          <w:lang w:eastAsia="en-US"/>
        </w:rPr>
        <w:t>20</w:t>
      </w:r>
      <w:r w:rsidR="006A1029" w:rsidRPr="00E34DF5">
        <w:rPr>
          <w:lang w:eastAsia="en-US"/>
        </w:rPr>
        <w:t>19</w:t>
      </w:r>
      <w:r w:rsidRPr="00E34DF5">
        <w:rPr>
          <w:lang w:eastAsia="en-US"/>
        </w:rPr>
        <w:t>;</w:t>
      </w:r>
      <w:r w:rsidRPr="00E34DF5">
        <w:rPr>
          <w:rFonts w:eastAsia="Calibri"/>
        </w:rPr>
        <w:t xml:space="preserve"> </w:t>
      </w:r>
    </w:p>
    <w:p w14:paraId="5B5D93C6" w14:textId="257B976E" w:rsidR="008860E8" w:rsidRPr="003418E6" w:rsidRDefault="001B66AE" w:rsidP="003418E6">
      <w:pPr>
        <w:pStyle w:val="Rientronormale"/>
        <w:numPr>
          <w:ilvl w:val="1"/>
          <w:numId w:val="7"/>
        </w:numPr>
        <w:tabs>
          <w:tab w:val="left" w:pos="567"/>
        </w:tabs>
        <w:spacing w:before="120"/>
        <w:ind w:left="567" w:hanging="567"/>
        <w:jc w:val="both"/>
        <w:rPr>
          <w:b/>
        </w:rPr>
      </w:pPr>
      <w:bookmarkStart w:id="6" w:name="_Hlk13827310"/>
      <w:r w:rsidRPr="00B13D1E">
        <w:rPr>
          <w:bCs/>
        </w:rPr>
        <w:t xml:space="preserve">preso atto dei termini di trattamento dei dati personali di cui </w:t>
      </w:r>
      <w:r w:rsidRPr="00CE1C27">
        <w:rPr>
          <w:bCs/>
        </w:rPr>
        <w:t xml:space="preserve">all’art. </w:t>
      </w:r>
      <w:r w:rsidR="00CE1C27" w:rsidRPr="00CE1C27">
        <w:rPr>
          <w:bCs/>
        </w:rPr>
        <w:t>2</w:t>
      </w:r>
      <w:r w:rsidR="0075440F">
        <w:rPr>
          <w:bCs/>
        </w:rPr>
        <w:t>3</w:t>
      </w:r>
      <w:r w:rsidR="008439F5" w:rsidRPr="00CE1C27">
        <w:rPr>
          <w:bCs/>
        </w:rPr>
        <w:t xml:space="preserve"> del</w:t>
      </w:r>
      <w:r w:rsidR="00CE1C27">
        <w:rPr>
          <w:bCs/>
        </w:rPr>
        <w:t xml:space="preserve"> </w:t>
      </w:r>
      <w:r w:rsidR="00013C59">
        <w:rPr>
          <w:bCs/>
        </w:rPr>
        <w:t>Disciplinare</w:t>
      </w:r>
      <w:r w:rsidR="00CE1C27">
        <w:rPr>
          <w:bCs/>
        </w:rPr>
        <w:t xml:space="preserve"> di gara</w:t>
      </w:r>
      <w:r w:rsidR="001F0CF2">
        <w:t>,</w:t>
      </w:r>
      <w:r w:rsidR="001F0CF2" w:rsidRPr="001F0CF2">
        <w:t xml:space="preserve"> </w:t>
      </w:r>
      <w:r w:rsidRPr="001D34AB">
        <w:rPr>
          <w:b/>
          <w:bCs/>
        </w:rPr>
        <w:t xml:space="preserve">di essere informato </w:t>
      </w:r>
      <w:r w:rsidRPr="00B13D1E">
        <w:rPr>
          <w:bCs/>
        </w:rPr>
        <w:t>sui diritti e sui limiti di cui al Regolamento Europeo 679/2016 in materia di protezione dei dati personali (GDPR) ed</w:t>
      </w:r>
      <w:r w:rsidRPr="001D34AB">
        <w:rPr>
          <w:b/>
          <w:bCs/>
        </w:rPr>
        <w:t xml:space="preserve"> in tal senso di esprimere il proprio consenso e di autorizzare l’Autorità al trattamento di tutti i dati personali </w:t>
      </w:r>
      <w:r w:rsidRPr="00B13D1E">
        <w:rPr>
          <w:bCs/>
        </w:rPr>
        <w:t>- richiesti in adempimento a precisi obblighi derivanti dalla normativa nazionale e/o comunitaria -</w:t>
      </w:r>
      <w:r w:rsidRPr="001D34AB">
        <w:rPr>
          <w:b/>
          <w:bCs/>
        </w:rPr>
        <w:t xml:space="preserve"> </w:t>
      </w:r>
      <w:r w:rsidRPr="00C84471">
        <w:rPr>
          <w:b/>
          <w:bCs/>
        </w:rPr>
        <w:t>esclusivamente per le finalità inerenti la gestione complessiva dell’intera</w:t>
      </w:r>
      <w:r w:rsidR="008439F5" w:rsidRPr="00C84471">
        <w:rPr>
          <w:b/>
          <w:bCs/>
        </w:rPr>
        <w:t xml:space="preserve"> </w:t>
      </w:r>
      <w:r w:rsidRPr="00C84471">
        <w:rPr>
          <w:b/>
          <w:bCs/>
        </w:rPr>
        <w:t xml:space="preserve">procedura di gara e l’eventuale stipula e gestione </w:t>
      </w:r>
      <w:r w:rsidR="002974C9">
        <w:rPr>
          <w:b/>
          <w:bCs/>
        </w:rPr>
        <w:t>del contratto</w:t>
      </w:r>
      <w:r w:rsidRPr="00C84471">
        <w:rPr>
          <w:b/>
          <w:bCs/>
        </w:rPr>
        <w:t>, nonché all’archiviazione degli stessi nei locali della medesima Autorità</w:t>
      </w:r>
      <w:r w:rsidRPr="00C84471">
        <w:rPr>
          <w:bCs/>
        </w:rPr>
        <w:t>.</w:t>
      </w:r>
      <w:r w:rsidRPr="00B13D1E">
        <w:rPr>
          <w:bCs/>
        </w:rPr>
        <w:t xml:space="preserve"> La presente dichiarazione si intende riferita sia ai dati personali del sottoscritto che a quelli riferibili a tutti gli altri soggetti muniti di poteri di rappresentanza, di direzione o di controllo, </w:t>
      </w:r>
      <w:bookmarkEnd w:id="6"/>
      <w:r>
        <w:rPr>
          <w:bCs/>
        </w:rPr>
        <w:t>dell’impresa ausiliaria</w:t>
      </w:r>
      <w:r w:rsidR="008860E8">
        <w:rPr>
          <w:bCs/>
        </w:rPr>
        <w:t>;</w:t>
      </w:r>
    </w:p>
    <w:p w14:paraId="12F85DFA" w14:textId="57EA5FBE" w:rsidR="001B66AE" w:rsidRPr="008F16F6" w:rsidRDefault="00E432CB" w:rsidP="001B66AE">
      <w:pPr>
        <w:pStyle w:val="Rientronormale"/>
        <w:spacing w:before="240"/>
        <w:ind w:left="0"/>
        <w:jc w:val="both"/>
        <w:rPr>
          <w:b/>
          <w:bCs/>
        </w:rPr>
      </w:pPr>
      <w:r w:rsidRPr="008F16F6">
        <w:rPr>
          <w:b/>
          <w:bCs/>
        </w:rPr>
        <w:t>La</w:t>
      </w:r>
      <w:r w:rsidR="003D2DEC" w:rsidRPr="008F16F6">
        <w:rPr>
          <w:b/>
          <w:bCs/>
        </w:rPr>
        <w:t xml:space="preserve"> seguente</w:t>
      </w:r>
      <w:r w:rsidR="001B66AE" w:rsidRPr="008F16F6">
        <w:rPr>
          <w:b/>
          <w:bCs/>
        </w:rPr>
        <w:t xml:space="preserve"> documentazione verrà caricata sulla piattaforma telematica SINTEL</w:t>
      </w:r>
      <w:r w:rsidR="003D2DEC" w:rsidRPr="008F16F6">
        <w:rPr>
          <w:b/>
          <w:bCs/>
        </w:rPr>
        <w:t>,</w:t>
      </w:r>
      <w:r w:rsidR="001B66AE" w:rsidRPr="008F16F6">
        <w:rPr>
          <w:b/>
          <w:bCs/>
        </w:rPr>
        <w:t xml:space="preserve"> </w:t>
      </w:r>
      <w:r w:rsidR="003D2DEC" w:rsidRPr="008F16F6">
        <w:rPr>
          <w:b/>
          <w:bCs/>
        </w:rPr>
        <w:t xml:space="preserve">nei termini di cui </w:t>
      </w:r>
      <w:bookmarkStart w:id="7" w:name="_Hlk156394019"/>
      <w:r w:rsidR="003D2DEC" w:rsidRPr="00912A94">
        <w:rPr>
          <w:b/>
          <w:bCs/>
        </w:rPr>
        <w:t xml:space="preserve">all’art. </w:t>
      </w:r>
      <w:bookmarkEnd w:id="7"/>
      <w:r w:rsidR="0075440F">
        <w:rPr>
          <w:b/>
          <w:bCs/>
        </w:rPr>
        <w:t>9</w:t>
      </w:r>
      <w:r w:rsidR="00912A94">
        <w:rPr>
          <w:b/>
          <w:bCs/>
        </w:rPr>
        <w:t xml:space="preserve"> del </w:t>
      </w:r>
      <w:r w:rsidR="00013C59">
        <w:rPr>
          <w:b/>
          <w:bCs/>
        </w:rPr>
        <w:t>Disciplinare</w:t>
      </w:r>
      <w:r w:rsidR="00912A94">
        <w:rPr>
          <w:b/>
          <w:bCs/>
        </w:rPr>
        <w:t xml:space="preserve"> di gara</w:t>
      </w:r>
      <w:r w:rsidR="003D2DEC" w:rsidRPr="00013C59">
        <w:rPr>
          <w:b/>
          <w:bCs/>
          <w:u w:val="single"/>
        </w:rPr>
        <w:t xml:space="preserve">, </w:t>
      </w:r>
      <w:r w:rsidR="001B66AE" w:rsidRPr="00013C59">
        <w:rPr>
          <w:b/>
          <w:bCs/>
          <w:u w:val="single"/>
        </w:rPr>
        <w:t xml:space="preserve">a cura del </w:t>
      </w:r>
      <w:r w:rsidR="00DA5025" w:rsidRPr="00013C59">
        <w:rPr>
          <w:b/>
          <w:bCs/>
          <w:u w:val="single"/>
        </w:rPr>
        <w:t>concorrente</w:t>
      </w:r>
      <w:r w:rsidR="003D2DEC" w:rsidRPr="00013C59">
        <w:rPr>
          <w:b/>
          <w:bCs/>
          <w:u w:val="single"/>
        </w:rPr>
        <w:t xml:space="preserve"> </w:t>
      </w:r>
      <w:r w:rsidR="001B66AE" w:rsidRPr="00013C59">
        <w:rPr>
          <w:b/>
          <w:bCs/>
          <w:u w:val="single"/>
        </w:rPr>
        <w:t>che si avvale</w:t>
      </w:r>
      <w:r w:rsidR="001B66AE" w:rsidRPr="008F16F6">
        <w:rPr>
          <w:b/>
          <w:bCs/>
        </w:rPr>
        <w:t xml:space="preserve">: </w:t>
      </w:r>
    </w:p>
    <w:p w14:paraId="10AC7475" w14:textId="5DED68D1" w:rsidR="00CB2210" w:rsidRPr="0033141A" w:rsidRDefault="00A269EB" w:rsidP="001B66AE">
      <w:pPr>
        <w:pStyle w:val="Rientronormale"/>
        <w:numPr>
          <w:ilvl w:val="0"/>
          <w:numId w:val="20"/>
        </w:numPr>
        <w:spacing w:before="120"/>
        <w:ind w:left="567" w:hanging="567"/>
        <w:jc w:val="both"/>
        <w:rPr>
          <w:b/>
          <w:bCs/>
        </w:rPr>
      </w:pPr>
      <w:r>
        <w:rPr>
          <w:b/>
        </w:rPr>
        <w:t>l</w:t>
      </w:r>
      <w:r w:rsidR="0033141A" w:rsidRPr="00D4683F">
        <w:rPr>
          <w:b/>
        </w:rPr>
        <w:t>a dichiarazione</w:t>
      </w:r>
      <w:r w:rsidR="0033141A" w:rsidRPr="0033141A">
        <w:rPr>
          <w:bCs/>
        </w:rPr>
        <w:t xml:space="preserve">, redatta in conformità al </w:t>
      </w:r>
      <w:r w:rsidR="0033141A">
        <w:rPr>
          <w:bCs/>
        </w:rPr>
        <w:t xml:space="preserve">presente </w:t>
      </w:r>
      <w:r w:rsidR="0033141A" w:rsidRPr="0033141A">
        <w:rPr>
          <w:bCs/>
        </w:rPr>
        <w:t xml:space="preserve">modello n. </w:t>
      </w:r>
      <w:r w:rsidR="00912A94">
        <w:rPr>
          <w:bCs/>
        </w:rPr>
        <w:t>2</w:t>
      </w:r>
      <w:r w:rsidR="0033141A" w:rsidRPr="0033141A">
        <w:rPr>
          <w:bCs/>
        </w:rPr>
        <w:t xml:space="preserve">, </w:t>
      </w:r>
      <w:r w:rsidR="0033141A" w:rsidRPr="00CD480D">
        <w:rPr>
          <w:b/>
          <w:u w:val="single"/>
        </w:rPr>
        <w:t>sottoscritta</w:t>
      </w:r>
      <w:r w:rsidR="0033141A" w:rsidRPr="00CD480D">
        <w:rPr>
          <w:b/>
        </w:rPr>
        <w:t xml:space="preserve"> digitalmente da un legale rappresentante dell’impresa ausiliaria</w:t>
      </w:r>
      <w:r w:rsidR="00D4683F">
        <w:rPr>
          <w:b/>
          <w:bCs/>
        </w:rPr>
        <w:t>;</w:t>
      </w:r>
    </w:p>
    <w:p w14:paraId="5D39ED86" w14:textId="2DE3D341" w:rsidR="001B66AE" w:rsidRPr="00EB42E9" w:rsidRDefault="001B66AE" w:rsidP="001B66AE">
      <w:pPr>
        <w:pStyle w:val="Rientronormale"/>
        <w:numPr>
          <w:ilvl w:val="0"/>
          <w:numId w:val="20"/>
        </w:numPr>
        <w:spacing w:before="120"/>
        <w:ind w:left="567" w:hanging="567"/>
        <w:jc w:val="both"/>
        <w:rPr>
          <w:b/>
          <w:bCs/>
        </w:rPr>
      </w:pPr>
      <w:r w:rsidRPr="008F16F6">
        <w:rPr>
          <w:b/>
        </w:rPr>
        <w:t xml:space="preserve">il proprio </w:t>
      </w:r>
      <w:r w:rsidR="00097A5D">
        <w:rPr>
          <w:b/>
        </w:rPr>
        <w:t>e</w:t>
      </w:r>
      <w:r w:rsidRPr="008F16F6">
        <w:rPr>
          <w:b/>
        </w:rPr>
        <w:t>DGUE</w:t>
      </w:r>
      <w:r w:rsidR="00912A94">
        <w:rPr>
          <w:b/>
        </w:rPr>
        <w:t xml:space="preserve"> e quello</w:t>
      </w:r>
      <w:r w:rsidR="00912A94" w:rsidRPr="00912A94">
        <w:t xml:space="preserve"> </w:t>
      </w:r>
      <w:r w:rsidR="00912A94" w:rsidRPr="00912A94">
        <w:rPr>
          <w:b/>
        </w:rPr>
        <w:t>predisposto e sottoscritto dal legale rappresentante dell’impresa ausiliaria</w:t>
      </w:r>
      <w:r w:rsidRPr="00212764">
        <w:rPr>
          <w:bCs/>
        </w:rPr>
        <w:t>;</w:t>
      </w:r>
    </w:p>
    <w:p w14:paraId="125A263E" w14:textId="5BD30F38" w:rsidR="001B66AE" w:rsidRDefault="001B66AE" w:rsidP="001B66AE">
      <w:pPr>
        <w:pStyle w:val="Rientronormale"/>
        <w:numPr>
          <w:ilvl w:val="0"/>
          <w:numId w:val="20"/>
        </w:numPr>
        <w:spacing w:before="120"/>
        <w:ind w:left="567" w:hanging="567"/>
        <w:jc w:val="both"/>
        <w:rPr>
          <w:b/>
          <w:bCs/>
        </w:rPr>
      </w:pPr>
      <w:r w:rsidRPr="00FA7D64">
        <w:rPr>
          <w:b/>
          <w:bCs/>
        </w:rPr>
        <w:t>il contratto</w:t>
      </w:r>
      <w:r w:rsidRPr="00FA7D64">
        <w:rPr>
          <w:bCs/>
        </w:rPr>
        <w:t xml:space="preserve"> </w:t>
      </w:r>
      <w:r w:rsidR="006B3551">
        <w:rPr>
          <w:bCs/>
        </w:rPr>
        <w:t xml:space="preserve">di cui all’art. 104 del </w:t>
      </w:r>
      <w:r w:rsidR="006B3551" w:rsidRPr="00D76EF9">
        <w:t xml:space="preserve">D.Lgs. n. </w:t>
      </w:r>
      <w:r w:rsidR="006B3551">
        <w:t>36</w:t>
      </w:r>
      <w:r w:rsidR="006B3551" w:rsidRPr="00D76EF9">
        <w:t>/20</w:t>
      </w:r>
      <w:r w:rsidR="006B3551">
        <w:t>23</w:t>
      </w:r>
      <w:r w:rsidR="004644A7">
        <w:t xml:space="preserve"> e s.m.i.</w:t>
      </w:r>
      <w:r w:rsidR="0016499C">
        <w:rPr>
          <w:bCs/>
        </w:rPr>
        <w:t>;</w:t>
      </w:r>
    </w:p>
    <w:p w14:paraId="2779D5F7" w14:textId="148C9EC5" w:rsidR="001B66AE" w:rsidRPr="001C6608" w:rsidRDefault="001B66AE" w:rsidP="001B66AE">
      <w:pPr>
        <w:pStyle w:val="Rientronormale"/>
        <w:numPr>
          <w:ilvl w:val="0"/>
          <w:numId w:val="20"/>
        </w:numPr>
        <w:spacing w:before="120"/>
        <w:ind w:left="567" w:hanging="567"/>
        <w:jc w:val="both"/>
        <w:rPr>
          <w:b/>
          <w:bCs/>
        </w:rPr>
      </w:pPr>
      <w:r w:rsidRPr="008F16F6">
        <w:rPr>
          <w:b/>
          <w:bCs/>
        </w:rPr>
        <w:t xml:space="preserve">la </w:t>
      </w:r>
      <w:r w:rsidRPr="008F16F6">
        <w:rPr>
          <w:b/>
        </w:rPr>
        <w:t>copia</w:t>
      </w:r>
      <w:r w:rsidRPr="008F16F6">
        <w:t xml:space="preserve"> </w:t>
      </w:r>
      <w:r w:rsidRPr="008F16F6">
        <w:rPr>
          <w:b/>
        </w:rPr>
        <w:t>del “</w:t>
      </w:r>
      <w:r w:rsidRPr="008F16F6">
        <w:rPr>
          <w:b/>
          <w:i/>
        </w:rPr>
        <w:t>Patto di integrità tra l’Autorità di Regolazione per Energia Reti e Ambiente e gli operatori economici partecipanti alle procedure di gara finalizzate alla stipula di contratti pubblici</w:t>
      </w:r>
      <w:r w:rsidRPr="008F16F6">
        <w:rPr>
          <w:b/>
        </w:rPr>
        <w:t>”, sottoscritta per accettazione</w:t>
      </w:r>
      <w:r w:rsidR="00912A94">
        <w:rPr>
          <w:b/>
        </w:rPr>
        <w:t xml:space="preserve"> </w:t>
      </w:r>
      <w:r w:rsidR="00912A94" w:rsidRPr="00912A94">
        <w:rPr>
          <w:b/>
        </w:rPr>
        <w:t>da parte dell’impresa ausiliaria</w:t>
      </w:r>
      <w:r w:rsidRPr="008F16F6">
        <w:rPr>
          <w:b/>
        </w:rPr>
        <w:t>.</w:t>
      </w:r>
    </w:p>
    <w:p w14:paraId="37F2DBC2" w14:textId="7D283E95" w:rsidR="001C6608" w:rsidRPr="001C6608" w:rsidRDefault="006F0F9E" w:rsidP="00C520CB">
      <w:pPr>
        <w:pStyle w:val="Rientronormale"/>
        <w:spacing w:before="120"/>
        <w:ind w:left="0"/>
        <w:jc w:val="both"/>
        <w:rPr>
          <w:bCs/>
          <w:i/>
          <w:color w:val="C0504D" w:themeColor="accent2"/>
          <w:sz w:val="18"/>
          <w:szCs w:val="18"/>
        </w:rPr>
      </w:pPr>
      <w:r>
        <w:rPr>
          <w:bCs/>
          <w:i/>
          <w:color w:val="C0504D" w:themeColor="accent2"/>
          <w:sz w:val="18"/>
          <w:szCs w:val="18"/>
        </w:rPr>
        <w:t>N</w:t>
      </w:r>
      <w:r w:rsidR="00C520CB">
        <w:rPr>
          <w:bCs/>
          <w:i/>
          <w:color w:val="C0504D" w:themeColor="accent2"/>
          <w:sz w:val="18"/>
          <w:szCs w:val="18"/>
        </w:rPr>
        <w:t>.B</w:t>
      </w:r>
      <w:r w:rsidR="001C6608" w:rsidRPr="004715CB">
        <w:rPr>
          <w:bCs/>
          <w:i/>
          <w:color w:val="C0504D" w:themeColor="accent2"/>
          <w:sz w:val="18"/>
          <w:szCs w:val="18"/>
        </w:rPr>
        <w:t>:</w:t>
      </w:r>
      <w:r w:rsidR="001C6608">
        <w:rPr>
          <w:bCs/>
          <w:i/>
          <w:color w:val="C0504D" w:themeColor="accent2"/>
          <w:sz w:val="18"/>
          <w:szCs w:val="18"/>
        </w:rPr>
        <w:t xml:space="preserve"> </w:t>
      </w:r>
      <w:r w:rsidR="00C520CB">
        <w:rPr>
          <w:bCs/>
          <w:i/>
          <w:color w:val="C0504D" w:themeColor="accent2"/>
          <w:sz w:val="18"/>
          <w:szCs w:val="18"/>
        </w:rPr>
        <w:t>trattandosi</w:t>
      </w:r>
      <w:r w:rsidR="001C6608" w:rsidRPr="001C6608">
        <w:rPr>
          <w:bCs/>
          <w:i/>
          <w:color w:val="C0504D" w:themeColor="accent2"/>
          <w:sz w:val="18"/>
          <w:szCs w:val="18"/>
        </w:rPr>
        <w:t xml:space="preserve"> di avvalimento finalizzato al miglioramento dell’offerta, il contratto di avvalimento dovrà essere inserito tra i documenti dell’offerta tecnica di cui al</w:t>
      </w:r>
      <w:r w:rsidR="001C6608">
        <w:rPr>
          <w:bCs/>
          <w:i/>
          <w:color w:val="C0504D" w:themeColor="accent2"/>
          <w:sz w:val="18"/>
          <w:szCs w:val="18"/>
        </w:rPr>
        <w:t>l’</w:t>
      </w:r>
      <w:r w:rsidR="001C6608" w:rsidRPr="001C6608">
        <w:rPr>
          <w:bCs/>
          <w:i/>
          <w:color w:val="C0504D" w:themeColor="accent2"/>
          <w:sz w:val="18"/>
          <w:szCs w:val="18"/>
        </w:rPr>
        <w:t>art. 1</w:t>
      </w:r>
      <w:r w:rsidR="0075440F">
        <w:rPr>
          <w:bCs/>
          <w:i/>
          <w:color w:val="C0504D" w:themeColor="accent2"/>
          <w:sz w:val="18"/>
          <w:szCs w:val="18"/>
        </w:rPr>
        <w:t>0</w:t>
      </w:r>
      <w:r w:rsidR="001C6608">
        <w:rPr>
          <w:bCs/>
          <w:i/>
          <w:color w:val="C0504D" w:themeColor="accent2"/>
          <w:sz w:val="18"/>
          <w:szCs w:val="18"/>
        </w:rPr>
        <w:t xml:space="preserve"> del Disciplinare di gara</w:t>
      </w:r>
      <w:r w:rsidR="001C6608" w:rsidRPr="001C6608">
        <w:rPr>
          <w:bCs/>
          <w:i/>
          <w:color w:val="C0504D" w:themeColor="accent2"/>
          <w:sz w:val="18"/>
          <w:szCs w:val="18"/>
        </w:rPr>
        <w:t>, e non quindi nella “Busta amministrativa”</w:t>
      </w:r>
    </w:p>
    <w:p w14:paraId="3EA6BC55" w14:textId="77777777" w:rsidR="001B66AE" w:rsidRPr="00FA7D64" w:rsidRDefault="001B66AE" w:rsidP="001B66AE">
      <w:pPr>
        <w:pStyle w:val="Rientronormale"/>
        <w:tabs>
          <w:tab w:val="left" w:pos="709"/>
          <w:tab w:val="left" w:pos="6096"/>
        </w:tabs>
        <w:spacing w:before="240" w:line="360" w:lineRule="auto"/>
        <w:ind w:left="0"/>
        <w:jc w:val="both"/>
        <w:rPr>
          <w:b/>
          <w:bCs/>
          <w:i/>
          <w:iCs/>
          <w:sz w:val="18"/>
          <w:szCs w:val="18"/>
        </w:rPr>
      </w:pPr>
      <w:r w:rsidRPr="00FA7D64">
        <w:rPr>
          <w:b/>
          <w:bCs/>
          <w:i/>
          <w:iCs/>
          <w:sz w:val="18"/>
          <w:szCs w:val="18"/>
        </w:rPr>
        <w:tab/>
        <w:t xml:space="preserve">data </w:t>
      </w:r>
      <w:r w:rsidRPr="00FA7D64">
        <w:rPr>
          <w:b/>
          <w:bCs/>
          <w:i/>
          <w:iCs/>
          <w:sz w:val="18"/>
          <w:szCs w:val="18"/>
        </w:rPr>
        <w:tab/>
        <w:t>Il Dichiarante</w:t>
      </w:r>
    </w:p>
    <w:p w14:paraId="1D93E292" w14:textId="77777777" w:rsidR="001B66AE" w:rsidRPr="000304F8" w:rsidRDefault="001B66AE" w:rsidP="001B66AE">
      <w:pPr>
        <w:pStyle w:val="Rientronormale"/>
        <w:ind w:left="3686"/>
        <w:jc w:val="center"/>
        <w:rPr>
          <w:b/>
          <w:bCs/>
          <w:i/>
          <w:iCs/>
          <w:sz w:val="16"/>
          <w:szCs w:val="16"/>
        </w:rPr>
      </w:pPr>
      <w:r w:rsidRPr="00FA7D64">
        <w:rPr>
          <w:b/>
          <w:bCs/>
          <w:i/>
          <w:iCs/>
          <w:sz w:val="16"/>
          <w:szCs w:val="16"/>
        </w:rPr>
        <w:t>(firmato digitalmente)</w:t>
      </w:r>
    </w:p>
    <w:sectPr w:rsidR="001B66AE" w:rsidRPr="000304F8" w:rsidSect="00375B7F">
      <w:footerReference w:type="even" r:id="rId11"/>
      <w:footerReference w:type="default" r:id="rId12"/>
      <w:pgSz w:w="11907" w:h="16840"/>
      <w:pgMar w:top="1135" w:right="1134" w:bottom="1418" w:left="1134" w:header="720" w:footer="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C4F0" w14:textId="77777777" w:rsidR="005B60C1" w:rsidRDefault="005B60C1">
      <w:r>
        <w:separator/>
      </w:r>
    </w:p>
  </w:endnote>
  <w:endnote w:type="continuationSeparator" w:id="0">
    <w:p w14:paraId="599B9A77" w14:textId="77777777" w:rsidR="005B60C1" w:rsidRDefault="005B60C1">
      <w:r>
        <w:continuationSeparator/>
      </w:r>
    </w:p>
  </w:endnote>
  <w:endnote w:type="continuationNotice" w:id="1">
    <w:p w14:paraId="26F88B19" w14:textId="77777777" w:rsidR="005B60C1" w:rsidRDefault="005B6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Grassetto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F6CF" w14:textId="460EDA81" w:rsidR="006E147A" w:rsidRDefault="006E147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C590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00A5384" w14:textId="77777777" w:rsidR="006E147A" w:rsidRDefault="006E14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D2CC" w14:textId="0016F1E7" w:rsidR="006E147A" w:rsidRPr="00B703A5" w:rsidRDefault="00813F78">
    <w:pPr>
      <w:pStyle w:val="Titolo6"/>
      <w:tabs>
        <w:tab w:val="left" w:pos="9360"/>
      </w:tabs>
      <w:jc w:val="both"/>
      <w:rPr>
        <w:b/>
        <w:bCs/>
        <w:i/>
        <w:iCs/>
        <w:smallCaps/>
        <w:sz w:val="18"/>
        <w:szCs w:val="18"/>
      </w:rPr>
    </w:pPr>
    <w:r w:rsidRPr="00B703A5">
      <w:rPr>
        <w:i/>
        <w:iCs/>
        <w:smallCaps/>
        <w:sz w:val="18"/>
        <w:szCs w:val="18"/>
      </w:rPr>
      <w:t xml:space="preserve">MODELLO N. 2 - PROCEDURA DI </w:t>
    </w:r>
    <w:r w:rsidRPr="003F1597">
      <w:rPr>
        <w:i/>
        <w:iCs/>
        <w:smallCaps/>
        <w:sz w:val="18"/>
        <w:szCs w:val="18"/>
      </w:rPr>
      <w:t xml:space="preserve">GARA CIG </w:t>
    </w:r>
    <w:r w:rsidR="0075440F" w:rsidRPr="0075440F">
      <w:rPr>
        <w:i/>
        <w:iCs/>
        <w:smallCaps/>
        <w:sz w:val="18"/>
        <w:szCs w:val="18"/>
      </w:rPr>
      <w:t>BA803FCE67</w:t>
    </w:r>
    <w:r w:rsidR="006E147A" w:rsidRPr="00B703A5">
      <w:rPr>
        <w:b/>
        <w:bCs/>
        <w:i/>
        <w:iCs/>
        <w:smallCaps/>
        <w:sz w:val="18"/>
        <w:szCs w:val="18"/>
      </w:rPr>
      <w:tab/>
    </w:r>
    <w:r w:rsidR="006E147A" w:rsidRPr="00B703A5">
      <w:rPr>
        <w:rStyle w:val="Numeropagina"/>
        <w:b/>
        <w:bCs/>
        <w:i/>
        <w:iCs/>
        <w:sz w:val="18"/>
        <w:szCs w:val="18"/>
      </w:rPr>
      <w:fldChar w:fldCharType="begin"/>
    </w:r>
    <w:r w:rsidR="006E147A" w:rsidRPr="00B703A5">
      <w:rPr>
        <w:rStyle w:val="Numeropagina"/>
        <w:b/>
        <w:bCs/>
        <w:i/>
        <w:iCs/>
        <w:sz w:val="18"/>
        <w:szCs w:val="18"/>
      </w:rPr>
      <w:instrText xml:space="preserve"> PAGE </w:instrText>
    </w:r>
    <w:r w:rsidR="006E147A" w:rsidRPr="00B703A5">
      <w:rPr>
        <w:rStyle w:val="Numeropagina"/>
        <w:b/>
        <w:bCs/>
        <w:i/>
        <w:iCs/>
        <w:sz w:val="18"/>
        <w:szCs w:val="18"/>
      </w:rPr>
      <w:fldChar w:fldCharType="separate"/>
    </w:r>
    <w:r w:rsidR="00C75F27" w:rsidRPr="00B703A5">
      <w:rPr>
        <w:rStyle w:val="Numeropagina"/>
        <w:b/>
        <w:bCs/>
        <w:i/>
        <w:iCs/>
        <w:noProof/>
        <w:sz w:val="18"/>
        <w:szCs w:val="18"/>
      </w:rPr>
      <w:t>4</w:t>
    </w:r>
    <w:r w:rsidR="006E147A" w:rsidRPr="00B703A5">
      <w:rPr>
        <w:rStyle w:val="Numeropagina"/>
        <w:b/>
        <w:bCs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B578" w14:textId="77777777" w:rsidR="005B60C1" w:rsidRDefault="005B60C1">
      <w:r>
        <w:separator/>
      </w:r>
    </w:p>
  </w:footnote>
  <w:footnote w:type="continuationSeparator" w:id="0">
    <w:p w14:paraId="619E7054" w14:textId="77777777" w:rsidR="005B60C1" w:rsidRDefault="005B60C1">
      <w:r>
        <w:continuationSeparator/>
      </w:r>
    </w:p>
  </w:footnote>
  <w:footnote w:type="continuationNotice" w:id="1">
    <w:p w14:paraId="6C74E208" w14:textId="77777777" w:rsidR="005B60C1" w:rsidRDefault="005B60C1"/>
  </w:footnote>
  <w:footnote w:id="2">
    <w:p w14:paraId="54FE1DBF" w14:textId="637BFB8E" w:rsidR="00934304" w:rsidRDefault="00934304" w:rsidP="00934304">
      <w:pPr>
        <w:rPr>
          <w:sz w:val="16"/>
          <w:szCs w:val="16"/>
        </w:rPr>
      </w:pPr>
      <w:r w:rsidRPr="00942E88">
        <w:rPr>
          <w:rStyle w:val="Rimandonotaapidipagina"/>
        </w:rPr>
        <w:footnoteRef/>
      </w:r>
      <w:r w:rsidRPr="00942E88">
        <w:rPr>
          <w:rStyle w:val="Rimandonotaapidipagina"/>
        </w:rPr>
        <w:t xml:space="preserve"> </w:t>
      </w:r>
      <w:r>
        <w:rPr>
          <w:sz w:val="16"/>
          <w:szCs w:val="16"/>
        </w:rPr>
        <w:t>Le dichiarazioni devono essere rese dal titolare /rappresentante legale/institore dell'Operatore singolo</w:t>
      </w:r>
      <w:r w:rsidR="00595427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79C8E955" w14:textId="6201AEB3" w:rsidR="00934304" w:rsidRDefault="00934304" w:rsidP="00595427">
      <w:pPr>
        <w:pStyle w:val="Testonotaapidipagina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B1E"/>
    <w:multiLevelType w:val="hybridMultilevel"/>
    <w:tmpl w:val="A37A0BC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4FE"/>
    <w:multiLevelType w:val="hybridMultilevel"/>
    <w:tmpl w:val="90C0BC5A"/>
    <w:lvl w:ilvl="0" w:tplc="6944C080">
      <w:start w:val="1"/>
      <w:numFmt w:val="lowerLetter"/>
      <w:lvlText w:val="%1)"/>
      <w:lvlJc w:val="left"/>
      <w:pPr>
        <w:ind w:left="150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223" w:hanging="360"/>
      </w:pPr>
    </w:lvl>
    <w:lvl w:ilvl="2" w:tplc="0410001B" w:tentative="1">
      <w:start w:val="1"/>
      <w:numFmt w:val="lowerRoman"/>
      <w:lvlText w:val="%3."/>
      <w:lvlJc w:val="right"/>
      <w:pPr>
        <w:ind w:left="2943" w:hanging="180"/>
      </w:pPr>
    </w:lvl>
    <w:lvl w:ilvl="3" w:tplc="0410000F" w:tentative="1">
      <w:start w:val="1"/>
      <w:numFmt w:val="decimal"/>
      <w:lvlText w:val="%4."/>
      <w:lvlJc w:val="left"/>
      <w:pPr>
        <w:ind w:left="3663" w:hanging="360"/>
      </w:pPr>
    </w:lvl>
    <w:lvl w:ilvl="4" w:tplc="04100019" w:tentative="1">
      <w:start w:val="1"/>
      <w:numFmt w:val="lowerLetter"/>
      <w:lvlText w:val="%5."/>
      <w:lvlJc w:val="left"/>
      <w:pPr>
        <w:ind w:left="4383" w:hanging="360"/>
      </w:pPr>
    </w:lvl>
    <w:lvl w:ilvl="5" w:tplc="0410001B" w:tentative="1">
      <w:start w:val="1"/>
      <w:numFmt w:val="lowerRoman"/>
      <w:lvlText w:val="%6."/>
      <w:lvlJc w:val="right"/>
      <w:pPr>
        <w:ind w:left="5103" w:hanging="180"/>
      </w:pPr>
    </w:lvl>
    <w:lvl w:ilvl="6" w:tplc="0410000F" w:tentative="1">
      <w:start w:val="1"/>
      <w:numFmt w:val="decimal"/>
      <w:lvlText w:val="%7."/>
      <w:lvlJc w:val="left"/>
      <w:pPr>
        <w:ind w:left="5823" w:hanging="360"/>
      </w:pPr>
    </w:lvl>
    <w:lvl w:ilvl="7" w:tplc="04100019" w:tentative="1">
      <w:start w:val="1"/>
      <w:numFmt w:val="lowerLetter"/>
      <w:lvlText w:val="%8."/>
      <w:lvlJc w:val="left"/>
      <w:pPr>
        <w:ind w:left="6543" w:hanging="360"/>
      </w:pPr>
    </w:lvl>
    <w:lvl w:ilvl="8" w:tplc="0410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" w15:restartNumberingAfterBreak="0">
    <w:nsid w:val="108C0C81"/>
    <w:multiLevelType w:val="hybridMultilevel"/>
    <w:tmpl w:val="3CB0B4A4"/>
    <w:lvl w:ilvl="0" w:tplc="98F8F944">
      <w:start w:val="3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6E94997E">
      <w:start w:val="3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223C16A2"/>
    <w:multiLevelType w:val="hybridMultilevel"/>
    <w:tmpl w:val="ED72D70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3331BB6"/>
    <w:multiLevelType w:val="hybridMultilevel"/>
    <w:tmpl w:val="2F903078"/>
    <w:lvl w:ilvl="0" w:tplc="37729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7640C"/>
    <w:multiLevelType w:val="hybridMultilevel"/>
    <w:tmpl w:val="00D2C55A"/>
    <w:lvl w:ilvl="0" w:tplc="75BA03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A7E20"/>
    <w:multiLevelType w:val="hybridMultilevel"/>
    <w:tmpl w:val="E16470C0"/>
    <w:lvl w:ilvl="0" w:tplc="F472645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C92A1F"/>
    <w:multiLevelType w:val="hybridMultilevel"/>
    <w:tmpl w:val="83F868E4"/>
    <w:lvl w:ilvl="0" w:tplc="55005CC0">
      <w:numFmt w:val="bullet"/>
      <w:lvlText w:val=""/>
      <w:lvlJc w:val="left"/>
      <w:pPr>
        <w:ind w:left="1494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CC75184"/>
    <w:multiLevelType w:val="hybridMultilevel"/>
    <w:tmpl w:val="D5024368"/>
    <w:lvl w:ilvl="0" w:tplc="E442426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3D313239"/>
    <w:multiLevelType w:val="hybridMultilevel"/>
    <w:tmpl w:val="90C0BC5A"/>
    <w:lvl w:ilvl="0" w:tplc="6944C080">
      <w:start w:val="1"/>
      <w:numFmt w:val="lowerLetter"/>
      <w:lvlText w:val="%1)"/>
      <w:lvlJc w:val="left"/>
      <w:pPr>
        <w:ind w:left="150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223" w:hanging="360"/>
      </w:pPr>
    </w:lvl>
    <w:lvl w:ilvl="2" w:tplc="0410001B" w:tentative="1">
      <w:start w:val="1"/>
      <w:numFmt w:val="lowerRoman"/>
      <w:lvlText w:val="%3."/>
      <w:lvlJc w:val="right"/>
      <w:pPr>
        <w:ind w:left="2943" w:hanging="180"/>
      </w:pPr>
    </w:lvl>
    <w:lvl w:ilvl="3" w:tplc="0410000F" w:tentative="1">
      <w:start w:val="1"/>
      <w:numFmt w:val="decimal"/>
      <w:lvlText w:val="%4."/>
      <w:lvlJc w:val="left"/>
      <w:pPr>
        <w:ind w:left="3663" w:hanging="360"/>
      </w:pPr>
    </w:lvl>
    <w:lvl w:ilvl="4" w:tplc="04100019" w:tentative="1">
      <w:start w:val="1"/>
      <w:numFmt w:val="lowerLetter"/>
      <w:lvlText w:val="%5."/>
      <w:lvlJc w:val="left"/>
      <w:pPr>
        <w:ind w:left="4383" w:hanging="360"/>
      </w:pPr>
    </w:lvl>
    <w:lvl w:ilvl="5" w:tplc="0410001B" w:tentative="1">
      <w:start w:val="1"/>
      <w:numFmt w:val="lowerRoman"/>
      <w:lvlText w:val="%6."/>
      <w:lvlJc w:val="right"/>
      <w:pPr>
        <w:ind w:left="5103" w:hanging="180"/>
      </w:pPr>
    </w:lvl>
    <w:lvl w:ilvl="6" w:tplc="0410000F" w:tentative="1">
      <w:start w:val="1"/>
      <w:numFmt w:val="decimal"/>
      <w:lvlText w:val="%7."/>
      <w:lvlJc w:val="left"/>
      <w:pPr>
        <w:ind w:left="5823" w:hanging="360"/>
      </w:pPr>
    </w:lvl>
    <w:lvl w:ilvl="7" w:tplc="04100019" w:tentative="1">
      <w:start w:val="1"/>
      <w:numFmt w:val="lowerLetter"/>
      <w:lvlText w:val="%8."/>
      <w:lvlJc w:val="left"/>
      <w:pPr>
        <w:ind w:left="6543" w:hanging="360"/>
      </w:pPr>
    </w:lvl>
    <w:lvl w:ilvl="8" w:tplc="0410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0" w15:restartNumberingAfterBreak="0">
    <w:nsid w:val="436B334D"/>
    <w:multiLevelType w:val="hybridMultilevel"/>
    <w:tmpl w:val="594C151C"/>
    <w:lvl w:ilvl="0" w:tplc="6944C080">
      <w:start w:val="1"/>
      <w:numFmt w:val="lowerLetter"/>
      <w:lvlText w:val="%1)"/>
      <w:lvlJc w:val="left"/>
      <w:pPr>
        <w:ind w:left="150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223" w:hanging="360"/>
      </w:pPr>
    </w:lvl>
    <w:lvl w:ilvl="2" w:tplc="0410001B" w:tentative="1">
      <w:start w:val="1"/>
      <w:numFmt w:val="lowerRoman"/>
      <w:lvlText w:val="%3."/>
      <w:lvlJc w:val="right"/>
      <w:pPr>
        <w:ind w:left="2943" w:hanging="180"/>
      </w:pPr>
    </w:lvl>
    <w:lvl w:ilvl="3" w:tplc="0410000F" w:tentative="1">
      <w:start w:val="1"/>
      <w:numFmt w:val="decimal"/>
      <w:lvlText w:val="%4."/>
      <w:lvlJc w:val="left"/>
      <w:pPr>
        <w:ind w:left="3663" w:hanging="360"/>
      </w:pPr>
    </w:lvl>
    <w:lvl w:ilvl="4" w:tplc="04100019" w:tentative="1">
      <w:start w:val="1"/>
      <w:numFmt w:val="lowerLetter"/>
      <w:lvlText w:val="%5."/>
      <w:lvlJc w:val="left"/>
      <w:pPr>
        <w:ind w:left="4383" w:hanging="360"/>
      </w:pPr>
    </w:lvl>
    <w:lvl w:ilvl="5" w:tplc="0410001B" w:tentative="1">
      <w:start w:val="1"/>
      <w:numFmt w:val="lowerRoman"/>
      <w:lvlText w:val="%6."/>
      <w:lvlJc w:val="right"/>
      <w:pPr>
        <w:ind w:left="5103" w:hanging="180"/>
      </w:pPr>
    </w:lvl>
    <w:lvl w:ilvl="6" w:tplc="0410000F" w:tentative="1">
      <w:start w:val="1"/>
      <w:numFmt w:val="decimal"/>
      <w:lvlText w:val="%7."/>
      <w:lvlJc w:val="left"/>
      <w:pPr>
        <w:ind w:left="5823" w:hanging="360"/>
      </w:pPr>
    </w:lvl>
    <w:lvl w:ilvl="7" w:tplc="04100019" w:tentative="1">
      <w:start w:val="1"/>
      <w:numFmt w:val="lowerLetter"/>
      <w:lvlText w:val="%8."/>
      <w:lvlJc w:val="left"/>
      <w:pPr>
        <w:ind w:left="6543" w:hanging="360"/>
      </w:pPr>
    </w:lvl>
    <w:lvl w:ilvl="8" w:tplc="0410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1" w15:restartNumberingAfterBreak="0">
    <w:nsid w:val="45020FB7"/>
    <w:multiLevelType w:val="hybridMultilevel"/>
    <w:tmpl w:val="D48EF47A"/>
    <w:lvl w:ilvl="0" w:tplc="65D8925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852"/>
        </w:tabs>
        <w:ind w:left="12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852"/>
        </w:tabs>
        <w:ind w:left="1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26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852"/>
        </w:tabs>
        <w:ind w:left="34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852"/>
        </w:tabs>
        <w:ind w:left="4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52"/>
        </w:tabs>
        <w:ind w:left="48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52"/>
        </w:tabs>
        <w:ind w:left="55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52"/>
        </w:tabs>
        <w:ind w:left="6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52"/>
        </w:tabs>
        <w:ind w:left="701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B97693"/>
    <w:multiLevelType w:val="hybridMultilevel"/>
    <w:tmpl w:val="7236E982"/>
    <w:lvl w:ilvl="0" w:tplc="A8F2EA7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FE24AD"/>
    <w:multiLevelType w:val="hybridMultilevel"/>
    <w:tmpl w:val="F73A2410"/>
    <w:lvl w:ilvl="0" w:tplc="5EBA9A42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54516442"/>
    <w:multiLevelType w:val="hybridMultilevel"/>
    <w:tmpl w:val="19D43452"/>
    <w:lvl w:ilvl="0" w:tplc="6944C080">
      <w:start w:val="1"/>
      <w:numFmt w:val="lowerLetter"/>
      <w:lvlText w:val="%1)"/>
      <w:lvlJc w:val="left"/>
      <w:pPr>
        <w:ind w:left="150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223" w:hanging="360"/>
      </w:pPr>
    </w:lvl>
    <w:lvl w:ilvl="2" w:tplc="0410001B" w:tentative="1">
      <w:start w:val="1"/>
      <w:numFmt w:val="lowerRoman"/>
      <w:lvlText w:val="%3."/>
      <w:lvlJc w:val="right"/>
      <w:pPr>
        <w:ind w:left="2943" w:hanging="180"/>
      </w:pPr>
    </w:lvl>
    <w:lvl w:ilvl="3" w:tplc="0410000F" w:tentative="1">
      <w:start w:val="1"/>
      <w:numFmt w:val="decimal"/>
      <w:lvlText w:val="%4."/>
      <w:lvlJc w:val="left"/>
      <w:pPr>
        <w:ind w:left="3663" w:hanging="360"/>
      </w:pPr>
    </w:lvl>
    <w:lvl w:ilvl="4" w:tplc="04100019" w:tentative="1">
      <w:start w:val="1"/>
      <w:numFmt w:val="lowerLetter"/>
      <w:lvlText w:val="%5."/>
      <w:lvlJc w:val="left"/>
      <w:pPr>
        <w:ind w:left="4383" w:hanging="360"/>
      </w:pPr>
    </w:lvl>
    <w:lvl w:ilvl="5" w:tplc="0410001B" w:tentative="1">
      <w:start w:val="1"/>
      <w:numFmt w:val="lowerRoman"/>
      <w:lvlText w:val="%6."/>
      <w:lvlJc w:val="right"/>
      <w:pPr>
        <w:ind w:left="5103" w:hanging="180"/>
      </w:pPr>
    </w:lvl>
    <w:lvl w:ilvl="6" w:tplc="0410000F" w:tentative="1">
      <w:start w:val="1"/>
      <w:numFmt w:val="decimal"/>
      <w:lvlText w:val="%7."/>
      <w:lvlJc w:val="left"/>
      <w:pPr>
        <w:ind w:left="5823" w:hanging="360"/>
      </w:pPr>
    </w:lvl>
    <w:lvl w:ilvl="7" w:tplc="04100019" w:tentative="1">
      <w:start w:val="1"/>
      <w:numFmt w:val="lowerLetter"/>
      <w:lvlText w:val="%8."/>
      <w:lvlJc w:val="left"/>
      <w:pPr>
        <w:ind w:left="6543" w:hanging="360"/>
      </w:pPr>
    </w:lvl>
    <w:lvl w:ilvl="8" w:tplc="0410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6" w15:restartNumberingAfterBreak="0">
    <w:nsid w:val="553F1069"/>
    <w:multiLevelType w:val="hybridMultilevel"/>
    <w:tmpl w:val="C25E1B60"/>
    <w:lvl w:ilvl="0" w:tplc="48E258F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B3C21"/>
    <w:multiLevelType w:val="hybridMultilevel"/>
    <w:tmpl w:val="90C0BC5A"/>
    <w:lvl w:ilvl="0" w:tplc="6944C080">
      <w:start w:val="1"/>
      <w:numFmt w:val="lowerLetter"/>
      <w:lvlText w:val="%1)"/>
      <w:lvlJc w:val="left"/>
      <w:pPr>
        <w:ind w:left="150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223" w:hanging="360"/>
      </w:pPr>
    </w:lvl>
    <w:lvl w:ilvl="2" w:tplc="0410001B" w:tentative="1">
      <w:start w:val="1"/>
      <w:numFmt w:val="lowerRoman"/>
      <w:lvlText w:val="%3."/>
      <w:lvlJc w:val="right"/>
      <w:pPr>
        <w:ind w:left="2943" w:hanging="180"/>
      </w:pPr>
    </w:lvl>
    <w:lvl w:ilvl="3" w:tplc="0410000F" w:tentative="1">
      <w:start w:val="1"/>
      <w:numFmt w:val="decimal"/>
      <w:lvlText w:val="%4."/>
      <w:lvlJc w:val="left"/>
      <w:pPr>
        <w:ind w:left="3663" w:hanging="360"/>
      </w:pPr>
    </w:lvl>
    <w:lvl w:ilvl="4" w:tplc="04100019" w:tentative="1">
      <w:start w:val="1"/>
      <w:numFmt w:val="lowerLetter"/>
      <w:lvlText w:val="%5."/>
      <w:lvlJc w:val="left"/>
      <w:pPr>
        <w:ind w:left="4383" w:hanging="360"/>
      </w:pPr>
    </w:lvl>
    <w:lvl w:ilvl="5" w:tplc="0410001B" w:tentative="1">
      <w:start w:val="1"/>
      <w:numFmt w:val="lowerRoman"/>
      <w:lvlText w:val="%6."/>
      <w:lvlJc w:val="right"/>
      <w:pPr>
        <w:ind w:left="5103" w:hanging="180"/>
      </w:pPr>
    </w:lvl>
    <w:lvl w:ilvl="6" w:tplc="0410000F" w:tentative="1">
      <w:start w:val="1"/>
      <w:numFmt w:val="decimal"/>
      <w:lvlText w:val="%7."/>
      <w:lvlJc w:val="left"/>
      <w:pPr>
        <w:ind w:left="5823" w:hanging="360"/>
      </w:pPr>
    </w:lvl>
    <w:lvl w:ilvl="7" w:tplc="04100019" w:tentative="1">
      <w:start w:val="1"/>
      <w:numFmt w:val="lowerLetter"/>
      <w:lvlText w:val="%8."/>
      <w:lvlJc w:val="left"/>
      <w:pPr>
        <w:ind w:left="6543" w:hanging="360"/>
      </w:pPr>
    </w:lvl>
    <w:lvl w:ilvl="8" w:tplc="0410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8" w15:restartNumberingAfterBreak="0">
    <w:nsid w:val="5D0608F9"/>
    <w:multiLevelType w:val="hybridMultilevel"/>
    <w:tmpl w:val="1C5EB1B2"/>
    <w:lvl w:ilvl="0" w:tplc="829043F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5F1B5D7E"/>
    <w:multiLevelType w:val="hybridMultilevel"/>
    <w:tmpl w:val="D5B051BC"/>
    <w:lvl w:ilvl="0" w:tplc="232833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A0DB9"/>
    <w:multiLevelType w:val="multilevel"/>
    <w:tmpl w:val="72E2E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7609CA"/>
    <w:multiLevelType w:val="hybridMultilevel"/>
    <w:tmpl w:val="0F8850CC"/>
    <w:lvl w:ilvl="0" w:tplc="6944C080">
      <w:start w:val="1"/>
      <w:numFmt w:val="lowerLetter"/>
      <w:lvlText w:val="%1)"/>
      <w:lvlJc w:val="left"/>
      <w:pPr>
        <w:ind w:left="150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223" w:hanging="360"/>
      </w:pPr>
    </w:lvl>
    <w:lvl w:ilvl="2" w:tplc="0410001B" w:tentative="1">
      <w:start w:val="1"/>
      <w:numFmt w:val="lowerRoman"/>
      <w:lvlText w:val="%3."/>
      <w:lvlJc w:val="right"/>
      <w:pPr>
        <w:ind w:left="2943" w:hanging="180"/>
      </w:pPr>
    </w:lvl>
    <w:lvl w:ilvl="3" w:tplc="0410000F" w:tentative="1">
      <w:start w:val="1"/>
      <w:numFmt w:val="decimal"/>
      <w:lvlText w:val="%4."/>
      <w:lvlJc w:val="left"/>
      <w:pPr>
        <w:ind w:left="3663" w:hanging="360"/>
      </w:pPr>
    </w:lvl>
    <w:lvl w:ilvl="4" w:tplc="04100019" w:tentative="1">
      <w:start w:val="1"/>
      <w:numFmt w:val="lowerLetter"/>
      <w:lvlText w:val="%5."/>
      <w:lvlJc w:val="left"/>
      <w:pPr>
        <w:ind w:left="4383" w:hanging="360"/>
      </w:pPr>
    </w:lvl>
    <w:lvl w:ilvl="5" w:tplc="0410001B" w:tentative="1">
      <w:start w:val="1"/>
      <w:numFmt w:val="lowerRoman"/>
      <w:lvlText w:val="%6."/>
      <w:lvlJc w:val="right"/>
      <w:pPr>
        <w:ind w:left="5103" w:hanging="180"/>
      </w:pPr>
    </w:lvl>
    <w:lvl w:ilvl="6" w:tplc="0410000F" w:tentative="1">
      <w:start w:val="1"/>
      <w:numFmt w:val="decimal"/>
      <w:lvlText w:val="%7."/>
      <w:lvlJc w:val="left"/>
      <w:pPr>
        <w:ind w:left="5823" w:hanging="360"/>
      </w:pPr>
    </w:lvl>
    <w:lvl w:ilvl="7" w:tplc="04100019" w:tentative="1">
      <w:start w:val="1"/>
      <w:numFmt w:val="lowerLetter"/>
      <w:lvlText w:val="%8."/>
      <w:lvlJc w:val="left"/>
      <w:pPr>
        <w:ind w:left="6543" w:hanging="360"/>
      </w:pPr>
    </w:lvl>
    <w:lvl w:ilvl="8" w:tplc="0410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2" w15:restartNumberingAfterBreak="0">
    <w:nsid w:val="719C2BE4"/>
    <w:multiLevelType w:val="hybridMultilevel"/>
    <w:tmpl w:val="0082C802"/>
    <w:lvl w:ilvl="0" w:tplc="6944C080">
      <w:start w:val="1"/>
      <w:numFmt w:val="lowerLetter"/>
      <w:lvlText w:val="%1)"/>
      <w:lvlJc w:val="left"/>
      <w:pPr>
        <w:ind w:left="150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223" w:hanging="360"/>
      </w:pPr>
    </w:lvl>
    <w:lvl w:ilvl="2" w:tplc="0410001B" w:tentative="1">
      <w:start w:val="1"/>
      <w:numFmt w:val="lowerRoman"/>
      <w:lvlText w:val="%3."/>
      <w:lvlJc w:val="right"/>
      <w:pPr>
        <w:ind w:left="2943" w:hanging="180"/>
      </w:pPr>
    </w:lvl>
    <w:lvl w:ilvl="3" w:tplc="0410000F" w:tentative="1">
      <w:start w:val="1"/>
      <w:numFmt w:val="decimal"/>
      <w:lvlText w:val="%4."/>
      <w:lvlJc w:val="left"/>
      <w:pPr>
        <w:ind w:left="3663" w:hanging="360"/>
      </w:pPr>
    </w:lvl>
    <w:lvl w:ilvl="4" w:tplc="04100019" w:tentative="1">
      <w:start w:val="1"/>
      <w:numFmt w:val="lowerLetter"/>
      <w:lvlText w:val="%5."/>
      <w:lvlJc w:val="left"/>
      <w:pPr>
        <w:ind w:left="4383" w:hanging="360"/>
      </w:pPr>
    </w:lvl>
    <w:lvl w:ilvl="5" w:tplc="0410001B" w:tentative="1">
      <w:start w:val="1"/>
      <w:numFmt w:val="lowerRoman"/>
      <w:lvlText w:val="%6."/>
      <w:lvlJc w:val="right"/>
      <w:pPr>
        <w:ind w:left="5103" w:hanging="180"/>
      </w:pPr>
    </w:lvl>
    <w:lvl w:ilvl="6" w:tplc="0410000F" w:tentative="1">
      <w:start w:val="1"/>
      <w:numFmt w:val="decimal"/>
      <w:lvlText w:val="%7."/>
      <w:lvlJc w:val="left"/>
      <w:pPr>
        <w:ind w:left="5823" w:hanging="360"/>
      </w:pPr>
    </w:lvl>
    <w:lvl w:ilvl="7" w:tplc="04100019" w:tentative="1">
      <w:start w:val="1"/>
      <w:numFmt w:val="lowerLetter"/>
      <w:lvlText w:val="%8."/>
      <w:lvlJc w:val="left"/>
      <w:pPr>
        <w:ind w:left="6543" w:hanging="360"/>
      </w:pPr>
    </w:lvl>
    <w:lvl w:ilvl="8" w:tplc="0410001B" w:tentative="1">
      <w:start w:val="1"/>
      <w:numFmt w:val="lowerRoman"/>
      <w:lvlText w:val="%9."/>
      <w:lvlJc w:val="right"/>
      <w:pPr>
        <w:ind w:left="7263" w:hanging="180"/>
      </w:pPr>
    </w:lvl>
  </w:abstractNum>
  <w:num w:numId="1" w16cid:durableId="1914244125">
    <w:abstractNumId w:val="20"/>
  </w:num>
  <w:num w:numId="2" w16cid:durableId="1500348235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8848376">
    <w:abstractNumId w:val="18"/>
  </w:num>
  <w:num w:numId="4" w16cid:durableId="1776052057">
    <w:abstractNumId w:val="11"/>
  </w:num>
  <w:num w:numId="5" w16cid:durableId="1095051278">
    <w:abstractNumId w:val="14"/>
  </w:num>
  <w:num w:numId="6" w16cid:durableId="1894848173">
    <w:abstractNumId w:val="16"/>
  </w:num>
  <w:num w:numId="7" w16cid:durableId="7315378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916939">
    <w:abstractNumId w:val="15"/>
  </w:num>
  <w:num w:numId="9" w16cid:durableId="1091659550">
    <w:abstractNumId w:val="19"/>
  </w:num>
  <w:num w:numId="10" w16cid:durableId="285505325">
    <w:abstractNumId w:val="8"/>
  </w:num>
  <w:num w:numId="11" w16cid:durableId="1861578366">
    <w:abstractNumId w:val="2"/>
  </w:num>
  <w:num w:numId="12" w16cid:durableId="60445829">
    <w:abstractNumId w:val="3"/>
  </w:num>
  <w:num w:numId="13" w16cid:durableId="449856166">
    <w:abstractNumId w:val="17"/>
  </w:num>
  <w:num w:numId="14" w16cid:durableId="1380204813">
    <w:abstractNumId w:val="1"/>
  </w:num>
  <w:num w:numId="15" w16cid:durableId="495191341">
    <w:abstractNumId w:val="9"/>
  </w:num>
  <w:num w:numId="16" w16cid:durableId="1938097283">
    <w:abstractNumId w:val="21"/>
  </w:num>
  <w:num w:numId="17" w16cid:durableId="200021258">
    <w:abstractNumId w:val="22"/>
  </w:num>
  <w:num w:numId="18" w16cid:durableId="31346323">
    <w:abstractNumId w:val="10"/>
  </w:num>
  <w:num w:numId="19" w16cid:durableId="1769041671">
    <w:abstractNumId w:val="5"/>
  </w:num>
  <w:num w:numId="20" w16cid:durableId="989751679">
    <w:abstractNumId w:val="13"/>
  </w:num>
  <w:num w:numId="21" w16cid:durableId="699552285">
    <w:abstractNumId w:val="4"/>
  </w:num>
  <w:num w:numId="22" w16cid:durableId="1890261407">
    <w:abstractNumId w:val="6"/>
  </w:num>
  <w:num w:numId="23" w16cid:durableId="1807502002">
    <w:abstractNumId w:val="0"/>
  </w:num>
  <w:num w:numId="24" w16cid:durableId="317929783">
    <w:abstractNumId w:val="7"/>
  </w:num>
  <w:num w:numId="25" w16cid:durableId="189349287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FE"/>
    <w:rsid w:val="00013A04"/>
    <w:rsid w:val="00013C59"/>
    <w:rsid w:val="00033494"/>
    <w:rsid w:val="00035122"/>
    <w:rsid w:val="00041DAA"/>
    <w:rsid w:val="00047A2C"/>
    <w:rsid w:val="00053D2D"/>
    <w:rsid w:val="000654DF"/>
    <w:rsid w:val="0007248D"/>
    <w:rsid w:val="00073FBF"/>
    <w:rsid w:val="00087CEE"/>
    <w:rsid w:val="00090D68"/>
    <w:rsid w:val="00090F2F"/>
    <w:rsid w:val="00097A5D"/>
    <w:rsid w:val="000A711B"/>
    <w:rsid w:val="000B7D55"/>
    <w:rsid w:val="000C1BA0"/>
    <w:rsid w:val="000C51D7"/>
    <w:rsid w:val="000C6145"/>
    <w:rsid w:val="000F3E62"/>
    <w:rsid w:val="00102E44"/>
    <w:rsid w:val="001033AC"/>
    <w:rsid w:val="001208EB"/>
    <w:rsid w:val="00120E04"/>
    <w:rsid w:val="001257A6"/>
    <w:rsid w:val="00132D5C"/>
    <w:rsid w:val="00133AE4"/>
    <w:rsid w:val="001369B4"/>
    <w:rsid w:val="00136B26"/>
    <w:rsid w:val="00144E06"/>
    <w:rsid w:val="00146206"/>
    <w:rsid w:val="00154C54"/>
    <w:rsid w:val="00156425"/>
    <w:rsid w:val="001637E6"/>
    <w:rsid w:val="0016499C"/>
    <w:rsid w:val="001760B2"/>
    <w:rsid w:val="00182412"/>
    <w:rsid w:val="00193C49"/>
    <w:rsid w:val="001A065A"/>
    <w:rsid w:val="001A4B7A"/>
    <w:rsid w:val="001B5B9E"/>
    <w:rsid w:val="001B66AE"/>
    <w:rsid w:val="001C0EC2"/>
    <w:rsid w:val="001C10D1"/>
    <w:rsid w:val="001C6608"/>
    <w:rsid w:val="001D0D3B"/>
    <w:rsid w:val="001D453B"/>
    <w:rsid w:val="001D5942"/>
    <w:rsid w:val="001D6A8B"/>
    <w:rsid w:val="001E4C31"/>
    <w:rsid w:val="001E4D26"/>
    <w:rsid w:val="001F0CF2"/>
    <w:rsid w:val="001F1865"/>
    <w:rsid w:val="001F3700"/>
    <w:rsid w:val="001F62C8"/>
    <w:rsid w:val="002010C8"/>
    <w:rsid w:val="002010EA"/>
    <w:rsid w:val="00201D8C"/>
    <w:rsid w:val="00202394"/>
    <w:rsid w:val="00211E62"/>
    <w:rsid w:val="00212764"/>
    <w:rsid w:val="00213A6C"/>
    <w:rsid w:val="00232EAD"/>
    <w:rsid w:val="00237D0C"/>
    <w:rsid w:val="002419E3"/>
    <w:rsid w:val="0024545D"/>
    <w:rsid w:val="00247120"/>
    <w:rsid w:val="00247FAB"/>
    <w:rsid w:val="002615A5"/>
    <w:rsid w:val="002630EF"/>
    <w:rsid w:val="00271F6A"/>
    <w:rsid w:val="00275087"/>
    <w:rsid w:val="00282BD5"/>
    <w:rsid w:val="0028708F"/>
    <w:rsid w:val="002974C9"/>
    <w:rsid w:val="002A00E7"/>
    <w:rsid w:val="002A29F0"/>
    <w:rsid w:val="002B65E4"/>
    <w:rsid w:val="002C1038"/>
    <w:rsid w:val="002C193D"/>
    <w:rsid w:val="002C61AF"/>
    <w:rsid w:val="002D1FBB"/>
    <w:rsid w:val="002D65C0"/>
    <w:rsid w:val="002E1D10"/>
    <w:rsid w:val="002E29A4"/>
    <w:rsid w:val="002E5814"/>
    <w:rsid w:val="002F0365"/>
    <w:rsid w:val="002F18BE"/>
    <w:rsid w:val="00304837"/>
    <w:rsid w:val="00304DD4"/>
    <w:rsid w:val="003078CF"/>
    <w:rsid w:val="003142BE"/>
    <w:rsid w:val="003151B4"/>
    <w:rsid w:val="00320A55"/>
    <w:rsid w:val="00322EBE"/>
    <w:rsid w:val="0033141A"/>
    <w:rsid w:val="003418E6"/>
    <w:rsid w:val="003508EF"/>
    <w:rsid w:val="003535E0"/>
    <w:rsid w:val="00353BFE"/>
    <w:rsid w:val="00360C0F"/>
    <w:rsid w:val="00365AE1"/>
    <w:rsid w:val="00367137"/>
    <w:rsid w:val="00375B7F"/>
    <w:rsid w:val="00376560"/>
    <w:rsid w:val="003821F1"/>
    <w:rsid w:val="00382BC5"/>
    <w:rsid w:val="00386A44"/>
    <w:rsid w:val="0039470C"/>
    <w:rsid w:val="003A0D41"/>
    <w:rsid w:val="003A2575"/>
    <w:rsid w:val="003A4503"/>
    <w:rsid w:val="003A5914"/>
    <w:rsid w:val="003A5A0B"/>
    <w:rsid w:val="003A5F54"/>
    <w:rsid w:val="003A6F06"/>
    <w:rsid w:val="003B4466"/>
    <w:rsid w:val="003B4BF6"/>
    <w:rsid w:val="003C28EF"/>
    <w:rsid w:val="003C631F"/>
    <w:rsid w:val="003D2DEC"/>
    <w:rsid w:val="003D7BF6"/>
    <w:rsid w:val="003E1C1D"/>
    <w:rsid w:val="003E372B"/>
    <w:rsid w:val="003E3732"/>
    <w:rsid w:val="003F0533"/>
    <w:rsid w:val="003F1597"/>
    <w:rsid w:val="003F176F"/>
    <w:rsid w:val="00412125"/>
    <w:rsid w:val="00417395"/>
    <w:rsid w:val="00425805"/>
    <w:rsid w:val="004316F2"/>
    <w:rsid w:val="00443BA1"/>
    <w:rsid w:val="004553DA"/>
    <w:rsid w:val="004644A7"/>
    <w:rsid w:val="00466BC9"/>
    <w:rsid w:val="00467A46"/>
    <w:rsid w:val="004715CB"/>
    <w:rsid w:val="00475BB8"/>
    <w:rsid w:val="004836A6"/>
    <w:rsid w:val="004914BE"/>
    <w:rsid w:val="004A34F7"/>
    <w:rsid w:val="004A3522"/>
    <w:rsid w:val="004A3749"/>
    <w:rsid w:val="004B3A58"/>
    <w:rsid w:val="004B6A99"/>
    <w:rsid w:val="004D0D44"/>
    <w:rsid w:val="004D163B"/>
    <w:rsid w:val="004D1C75"/>
    <w:rsid w:val="004D23D4"/>
    <w:rsid w:val="004D39FE"/>
    <w:rsid w:val="004E16AE"/>
    <w:rsid w:val="004E3D26"/>
    <w:rsid w:val="004E7C47"/>
    <w:rsid w:val="004F14FB"/>
    <w:rsid w:val="004F1DA8"/>
    <w:rsid w:val="00506881"/>
    <w:rsid w:val="005230FB"/>
    <w:rsid w:val="00527A8A"/>
    <w:rsid w:val="00554CEC"/>
    <w:rsid w:val="0056120F"/>
    <w:rsid w:val="00583660"/>
    <w:rsid w:val="0058391F"/>
    <w:rsid w:val="0058619C"/>
    <w:rsid w:val="00594979"/>
    <w:rsid w:val="00595427"/>
    <w:rsid w:val="005A0596"/>
    <w:rsid w:val="005A4635"/>
    <w:rsid w:val="005A49FC"/>
    <w:rsid w:val="005A5A31"/>
    <w:rsid w:val="005B09BE"/>
    <w:rsid w:val="005B1FDE"/>
    <w:rsid w:val="005B3194"/>
    <w:rsid w:val="005B60C1"/>
    <w:rsid w:val="005B78DD"/>
    <w:rsid w:val="005C23B9"/>
    <w:rsid w:val="005C5A8E"/>
    <w:rsid w:val="005F065E"/>
    <w:rsid w:val="005F1C62"/>
    <w:rsid w:val="00600EDE"/>
    <w:rsid w:val="006052A0"/>
    <w:rsid w:val="00613D10"/>
    <w:rsid w:val="00614898"/>
    <w:rsid w:val="00616AD1"/>
    <w:rsid w:val="00623DCA"/>
    <w:rsid w:val="006241C2"/>
    <w:rsid w:val="0065240B"/>
    <w:rsid w:val="006826F6"/>
    <w:rsid w:val="00685667"/>
    <w:rsid w:val="00692B56"/>
    <w:rsid w:val="006A1029"/>
    <w:rsid w:val="006A7A16"/>
    <w:rsid w:val="006B2258"/>
    <w:rsid w:val="006B2FB7"/>
    <w:rsid w:val="006B3551"/>
    <w:rsid w:val="006B6F2B"/>
    <w:rsid w:val="006B7091"/>
    <w:rsid w:val="006C5EAD"/>
    <w:rsid w:val="006D6682"/>
    <w:rsid w:val="006E147A"/>
    <w:rsid w:val="006E7C42"/>
    <w:rsid w:val="006F0F9E"/>
    <w:rsid w:val="006F3EF2"/>
    <w:rsid w:val="006F5220"/>
    <w:rsid w:val="0074075F"/>
    <w:rsid w:val="00743245"/>
    <w:rsid w:val="007445C8"/>
    <w:rsid w:val="007468DE"/>
    <w:rsid w:val="00750D55"/>
    <w:rsid w:val="0075440F"/>
    <w:rsid w:val="00757B67"/>
    <w:rsid w:val="007628CC"/>
    <w:rsid w:val="00762F2F"/>
    <w:rsid w:val="00774E92"/>
    <w:rsid w:val="00775ABE"/>
    <w:rsid w:val="007812EB"/>
    <w:rsid w:val="00783BEB"/>
    <w:rsid w:val="007A6628"/>
    <w:rsid w:val="007B187B"/>
    <w:rsid w:val="007C5A36"/>
    <w:rsid w:val="007E250B"/>
    <w:rsid w:val="007F4C30"/>
    <w:rsid w:val="00800D8E"/>
    <w:rsid w:val="008048B6"/>
    <w:rsid w:val="00813F78"/>
    <w:rsid w:val="008155C4"/>
    <w:rsid w:val="00816B95"/>
    <w:rsid w:val="00823987"/>
    <w:rsid w:val="00827659"/>
    <w:rsid w:val="008320CD"/>
    <w:rsid w:val="00832445"/>
    <w:rsid w:val="008437D9"/>
    <w:rsid w:val="008439F5"/>
    <w:rsid w:val="0084519F"/>
    <w:rsid w:val="00851493"/>
    <w:rsid w:val="00852691"/>
    <w:rsid w:val="00854F96"/>
    <w:rsid w:val="008603A4"/>
    <w:rsid w:val="008665E4"/>
    <w:rsid w:val="00874DB2"/>
    <w:rsid w:val="008852A1"/>
    <w:rsid w:val="008860E8"/>
    <w:rsid w:val="00895F7B"/>
    <w:rsid w:val="00896127"/>
    <w:rsid w:val="008A1F8C"/>
    <w:rsid w:val="008A6522"/>
    <w:rsid w:val="008B1036"/>
    <w:rsid w:val="008B4F39"/>
    <w:rsid w:val="008C7819"/>
    <w:rsid w:val="008D5D52"/>
    <w:rsid w:val="008E04D3"/>
    <w:rsid w:val="008E1708"/>
    <w:rsid w:val="008F16F6"/>
    <w:rsid w:val="00905173"/>
    <w:rsid w:val="00912A94"/>
    <w:rsid w:val="0091782A"/>
    <w:rsid w:val="00923307"/>
    <w:rsid w:val="009273A9"/>
    <w:rsid w:val="009303C7"/>
    <w:rsid w:val="00933B4B"/>
    <w:rsid w:val="00934304"/>
    <w:rsid w:val="009412F8"/>
    <w:rsid w:val="00944868"/>
    <w:rsid w:val="00961665"/>
    <w:rsid w:val="00977F74"/>
    <w:rsid w:val="009B1B50"/>
    <w:rsid w:val="009B364D"/>
    <w:rsid w:val="009B4AE0"/>
    <w:rsid w:val="009C2EC6"/>
    <w:rsid w:val="009C31B7"/>
    <w:rsid w:val="009C4454"/>
    <w:rsid w:val="009C7FB7"/>
    <w:rsid w:val="009D1222"/>
    <w:rsid w:val="009E2C32"/>
    <w:rsid w:val="00A215C9"/>
    <w:rsid w:val="00A247A8"/>
    <w:rsid w:val="00A269EB"/>
    <w:rsid w:val="00A40667"/>
    <w:rsid w:val="00A65F17"/>
    <w:rsid w:val="00AB30B0"/>
    <w:rsid w:val="00AC45C2"/>
    <w:rsid w:val="00AC5903"/>
    <w:rsid w:val="00AC60AE"/>
    <w:rsid w:val="00AD2591"/>
    <w:rsid w:val="00AD25D9"/>
    <w:rsid w:val="00AE2EBC"/>
    <w:rsid w:val="00AE638C"/>
    <w:rsid w:val="00AF26AF"/>
    <w:rsid w:val="00AF3894"/>
    <w:rsid w:val="00AF7BA9"/>
    <w:rsid w:val="00B06657"/>
    <w:rsid w:val="00B10269"/>
    <w:rsid w:val="00B10BBC"/>
    <w:rsid w:val="00B20E8C"/>
    <w:rsid w:val="00B22D7A"/>
    <w:rsid w:val="00B34F2A"/>
    <w:rsid w:val="00B3696F"/>
    <w:rsid w:val="00B37A29"/>
    <w:rsid w:val="00B527DF"/>
    <w:rsid w:val="00B530D3"/>
    <w:rsid w:val="00B5497B"/>
    <w:rsid w:val="00B61D2E"/>
    <w:rsid w:val="00B621C3"/>
    <w:rsid w:val="00B62845"/>
    <w:rsid w:val="00B62BA2"/>
    <w:rsid w:val="00B703A5"/>
    <w:rsid w:val="00B72AB5"/>
    <w:rsid w:val="00B8204A"/>
    <w:rsid w:val="00B91BD8"/>
    <w:rsid w:val="00B95270"/>
    <w:rsid w:val="00BA5369"/>
    <w:rsid w:val="00BA64FC"/>
    <w:rsid w:val="00BB101F"/>
    <w:rsid w:val="00BB708E"/>
    <w:rsid w:val="00BC01E0"/>
    <w:rsid w:val="00BC6634"/>
    <w:rsid w:val="00BC6DE0"/>
    <w:rsid w:val="00BC7456"/>
    <w:rsid w:val="00BD30E3"/>
    <w:rsid w:val="00BE1964"/>
    <w:rsid w:val="00BE52DB"/>
    <w:rsid w:val="00C0079C"/>
    <w:rsid w:val="00C0120C"/>
    <w:rsid w:val="00C0437B"/>
    <w:rsid w:val="00C20051"/>
    <w:rsid w:val="00C346A1"/>
    <w:rsid w:val="00C41F7B"/>
    <w:rsid w:val="00C44804"/>
    <w:rsid w:val="00C45A38"/>
    <w:rsid w:val="00C520CB"/>
    <w:rsid w:val="00C54238"/>
    <w:rsid w:val="00C54A10"/>
    <w:rsid w:val="00C56081"/>
    <w:rsid w:val="00C64B02"/>
    <w:rsid w:val="00C65022"/>
    <w:rsid w:val="00C65E91"/>
    <w:rsid w:val="00C75F27"/>
    <w:rsid w:val="00C769F4"/>
    <w:rsid w:val="00C84471"/>
    <w:rsid w:val="00C90DDE"/>
    <w:rsid w:val="00CB2210"/>
    <w:rsid w:val="00CC2405"/>
    <w:rsid w:val="00CC3D70"/>
    <w:rsid w:val="00CC6E15"/>
    <w:rsid w:val="00CD4185"/>
    <w:rsid w:val="00CD480D"/>
    <w:rsid w:val="00CE1C27"/>
    <w:rsid w:val="00CF049D"/>
    <w:rsid w:val="00CF2F32"/>
    <w:rsid w:val="00CF6EB1"/>
    <w:rsid w:val="00D04C50"/>
    <w:rsid w:val="00D15ABA"/>
    <w:rsid w:val="00D24BE9"/>
    <w:rsid w:val="00D264F9"/>
    <w:rsid w:val="00D27FCF"/>
    <w:rsid w:val="00D31091"/>
    <w:rsid w:val="00D326A6"/>
    <w:rsid w:val="00D329C7"/>
    <w:rsid w:val="00D34CE3"/>
    <w:rsid w:val="00D373AA"/>
    <w:rsid w:val="00D4030E"/>
    <w:rsid w:val="00D4683F"/>
    <w:rsid w:val="00D55675"/>
    <w:rsid w:val="00D6616C"/>
    <w:rsid w:val="00D71545"/>
    <w:rsid w:val="00D76295"/>
    <w:rsid w:val="00D8687D"/>
    <w:rsid w:val="00D90015"/>
    <w:rsid w:val="00DA19B1"/>
    <w:rsid w:val="00DA4844"/>
    <w:rsid w:val="00DA5025"/>
    <w:rsid w:val="00DA61BB"/>
    <w:rsid w:val="00DB432B"/>
    <w:rsid w:val="00DC5BFB"/>
    <w:rsid w:val="00DD7844"/>
    <w:rsid w:val="00DE647D"/>
    <w:rsid w:val="00DF4AE8"/>
    <w:rsid w:val="00DF4F4A"/>
    <w:rsid w:val="00DF613D"/>
    <w:rsid w:val="00E00160"/>
    <w:rsid w:val="00E0581C"/>
    <w:rsid w:val="00E104FC"/>
    <w:rsid w:val="00E11E5F"/>
    <w:rsid w:val="00E21FE0"/>
    <w:rsid w:val="00E25A58"/>
    <w:rsid w:val="00E27727"/>
    <w:rsid w:val="00E34DF5"/>
    <w:rsid w:val="00E41491"/>
    <w:rsid w:val="00E432CB"/>
    <w:rsid w:val="00E56FB8"/>
    <w:rsid w:val="00E66A15"/>
    <w:rsid w:val="00E80E67"/>
    <w:rsid w:val="00E866B0"/>
    <w:rsid w:val="00E91EF9"/>
    <w:rsid w:val="00EA04AF"/>
    <w:rsid w:val="00EA54EB"/>
    <w:rsid w:val="00EA737A"/>
    <w:rsid w:val="00EB0FE0"/>
    <w:rsid w:val="00EB42E9"/>
    <w:rsid w:val="00EB493A"/>
    <w:rsid w:val="00EC085A"/>
    <w:rsid w:val="00EC1497"/>
    <w:rsid w:val="00EC3E9D"/>
    <w:rsid w:val="00EC6F28"/>
    <w:rsid w:val="00EC73ED"/>
    <w:rsid w:val="00EC74A2"/>
    <w:rsid w:val="00ED2C3E"/>
    <w:rsid w:val="00EE07CD"/>
    <w:rsid w:val="00EE54A7"/>
    <w:rsid w:val="00EF1443"/>
    <w:rsid w:val="00F04E21"/>
    <w:rsid w:val="00F05BBC"/>
    <w:rsid w:val="00F1362D"/>
    <w:rsid w:val="00F1673E"/>
    <w:rsid w:val="00F2076C"/>
    <w:rsid w:val="00F30458"/>
    <w:rsid w:val="00F30817"/>
    <w:rsid w:val="00F3554A"/>
    <w:rsid w:val="00F44992"/>
    <w:rsid w:val="00F458CE"/>
    <w:rsid w:val="00F4774B"/>
    <w:rsid w:val="00F610B2"/>
    <w:rsid w:val="00F635E2"/>
    <w:rsid w:val="00F654B4"/>
    <w:rsid w:val="00F6593E"/>
    <w:rsid w:val="00F71020"/>
    <w:rsid w:val="00F77262"/>
    <w:rsid w:val="00F831C2"/>
    <w:rsid w:val="00FA4A85"/>
    <w:rsid w:val="00FA4B80"/>
    <w:rsid w:val="00FA7D64"/>
    <w:rsid w:val="00FB6F91"/>
    <w:rsid w:val="00FC47DA"/>
    <w:rsid w:val="00FC5274"/>
    <w:rsid w:val="00FD1434"/>
    <w:rsid w:val="00FD462A"/>
    <w:rsid w:val="00FE2B06"/>
    <w:rsid w:val="00FE7226"/>
    <w:rsid w:val="00FF37B0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574C9"/>
  <w15:docId w15:val="{D3DC91DF-7507-4B6F-BBDC-0AE8DDD6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284" w:right="-284"/>
      <w:outlineLvl w:val="0"/>
    </w:pPr>
    <w:rPr>
      <w:sz w:val="24"/>
    </w:rPr>
  </w:style>
  <w:style w:type="paragraph" w:styleId="Titolo2">
    <w:name w:val="heading 2"/>
    <w:aliases w:val="Titolo capitolo"/>
    <w:basedOn w:val="Normale"/>
    <w:next w:val="Normale"/>
    <w:qFormat/>
    <w:pPr>
      <w:keepNext/>
      <w:ind w:left="284" w:right="-284"/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82" w:firstLine="357"/>
      <w:jc w:val="center"/>
      <w:outlineLvl w:val="2"/>
    </w:pPr>
    <w:rPr>
      <w:rFonts w:ascii="Times New Roman Grassetto" w:hAnsi="Times New Roman Grassetto"/>
      <w:b/>
      <w:caps/>
      <w:snapToGrid w:val="0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993"/>
      </w:tabs>
      <w:ind w:left="993" w:hanging="993"/>
      <w:jc w:val="center"/>
      <w:outlineLvl w:val="3"/>
    </w:pPr>
    <w:rPr>
      <w:b/>
      <w:bCs/>
      <w:smallCaps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993"/>
      </w:tabs>
      <w:ind w:left="993" w:hanging="993"/>
      <w:jc w:val="center"/>
      <w:outlineLvl w:val="4"/>
    </w:pPr>
    <w:rPr>
      <w:b/>
      <w:bCs/>
      <w:i/>
      <w:iCs/>
      <w:sz w:val="24"/>
    </w:rPr>
  </w:style>
  <w:style w:type="paragraph" w:styleId="Titolo6">
    <w:name w:val="heading 6"/>
    <w:aliases w:val="Tit6,h6,H6,H61,H62,H63,H64,H65,H66,H67,H68,H69,H610,H611,H612,H613,H614,H615,H616,H617,H618,H619,H621,H631,H641,H651,H661,H671,H681,H691,H6101,H6111,H6121,H6131,H6141,H6151,H6161,H6171,H6181,H620,H622,H623,H624,H625,H626,H627,H628,H629,H630,s"/>
    <w:basedOn w:val="Normale"/>
    <w:next w:val="Normale"/>
    <w:qFormat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ind w:left="5954"/>
      <w:outlineLvl w:val="6"/>
    </w:pPr>
    <w:rPr>
      <w:b/>
      <w:bCs/>
      <w:sz w:val="22"/>
    </w:rPr>
  </w:style>
  <w:style w:type="paragraph" w:styleId="Titolo8">
    <w:name w:val="heading 8"/>
    <w:aliases w:val="Center Bold,poi"/>
    <w:basedOn w:val="Normale"/>
    <w:next w:val="Normale"/>
    <w:qFormat/>
    <w:pPr>
      <w:keepNext/>
      <w:ind w:left="4140"/>
      <w:outlineLvl w:val="7"/>
    </w:pPr>
    <w:rPr>
      <w:i/>
      <w:iCs/>
      <w:sz w:val="18"/>
      <w:szCs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i/>
      <w:iCs/>
      <w:smallCaps/>
      <w:color w:val="3366FF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pPr>
      <w:ind w:right="-284"/>
      <w:jc w:val="both"/>
    </w:pPr>
    <w:rPr>
      <w:b/>
      <w:sz w:val="24"/>
    </w:rPr>
  </w:style>
  <w:style w:type="paragraph" w:styleId="Testodelblocco">
    <w:name w:val="Block Text"/>
    <w:basedOn w:val="Normale"/>
    <w:semiHidden/>
    <w:pPr>
      <w:ind w:left="284" w:right="-284"/>
      <w:jc w:val="both"/>
    </w:pPr>
    <w:rPr>
      <w:b/>
      <w:sz w:val="24"/>
    </w:rPr>
  </w:style>
  <w:style w:type="paragraph" w:styleId="Rientronormale">
    <w:name w:val="Normal Indent"/>
    <w:basedOn w:val="Normale"/>
    <w:semiHidden/>
    <w:pPr>
      <w:ind w:left="708"/>
    </w:pPr>
  </w:style>
  <w:style w:type="paragraph" w:styleId="Didascalia">
    <w:name w:val="caption"/>
    <w:basedOn w:val="Normale"/>
    <w:next w:val="Normale"/>
    <w:qFormat/>
    <w:pPr>
      <w:spacing w:line="480" w:lineRule="atLeast"/>
      <w:ind w:left="284" w:right="-284"/>
      <w:jc w:val="center"/>
    </w:pPr>
    <w:rPr>
      <w:b/>
      <w:sz w:val="28"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testo">
    <w:name w:val="Body Text"/>
    <w:aliases w:val="Corpo del testo Carattere,Corpo del testo Carattere1 Carattere,Corpo del testo Carattere Carattere Carattere,Corpo del testo Carattere1 Carattere Carattere Carattere,Corpo del testo Carattere Carattere Carattere Carattere Carattere"/>
    <w:basedOn w:val="Normale"/>
    <w:link w:val="CorpotestoCarattere"/>
    <w:semiHidden/>
    <w:pPr>
      <w:autoSpaceDE w:val="0"/>
      <w:autoSpaceDN w:val="0"/>
      <w:adjustRightInd w:val="0"/>
      <w:spacing w:line="480" w:lineRule="auto"/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993"/>
      </w:tabs>
      <w:ind w:left="993" w:hanging="426"/>
      <w:jc w:val="both"/>
    </w:pPr>
    <w:rPr>
      <w:sz w:val="24"/>
    </w:rPr>
  </w:style>
  <w:style w:type="paragraph" w:styleId="Rientrocorpodeltesto2">
    <w:name w:val="Body Text Indent 2"/>
    <w:basedOn w:val="Normale"/>
    <w:link w:val="Rientrocorpodeltesto2Carattere"/>
    <w:semiHidden/>
    <w:pPr>
      <w:autoSpaceDE w:val="0"/>
      <w:autoSpaceDN w:val="0"/>
      <w:adjustRightInd w:val="0"/>
      <w:ind w:left="1134" w:hanging="567"/>
    </w:pPr>
    <w:rPr>
      <w:sz w:val="24"/>
      <w:szCs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pPr>
      <w:jc w:val="center"/>
    </w:pPr>
    <w:rPr>
      <w:b/>
      <w:bCs/>
      <w:i/>
      <w:iCs/>
      <w:sz w:val="22"/>
    </w:rPr>
  </w:style>
  <w:style w:type="paragraph" w:styleId="Sommario1">
    <w:name w:val="toc 1"/>
    <w:basedOn w:val="Normale"/>
    <w:next w:val="Normale"/>
    <w:autoRedefine/>
    <w:semiHidden/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</w:style>
  <w:style w:type="paragraph" w:styleId="Rientrocorpodeltesto3">
    <w:name w:val="Body Text Indent 3"/>
    <w:basedOn w:val="Normale"/>
    <w:semiHidden/>
    <w:pPr>
      <w:spacing w:line="360" w:lineRule="auto"/>
      <w:ind w:left="426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pPr>
      <w:widowControl w:val="0"/>
      <w:spacing w:before="120" w:after="120" w:line="300" w:lineRule="exact"/>
      <w:jc w:val="both"/>
    </w:pPr>
    <w:rPr>
      <w:rFonts w:ascii="Trebuchet MS" w:hAnsi="Trebuchet MS"/>
      <w:sz w:val="18"/>
    </w:rPr>
  </w:style>
  <w:style w:type="character" w:customStyle="1" w:styleId="TestonotadichiusuraCarattere">
    <w:name w:val="Testo nota di chiusura Carattere"/>
    <w:link w:val="Testonotadichiusura"/>
    <w:semiHidden/>
    <w:rsid w:val="008603A4"/>
  </w:style>
  <w:style w:type="paragraph" w:customStyle="1" w:styleId="Rientrocorpodeltesto1">
    <w:name w:val="Rientro corpo del testo1"/>
    <w:basedOn w:val="Normale"/>
    <w:rsid w:val="008852A1"/>
    <w:pPr>
      <w:autoSpaceDE w:val="0"/>
      <w:autoSpaceDN w:val="0"/>
      <w:adjustRightInd w:val="0"/>
      <w:ind w:left="567"/>
    </w:pPr>
    <w:rPr>
      <w:b/>
      <w:bCs/>
      <w:i/>
      <w:iCs/>
    </w:rPr>
  </w:style>
  <w:style w:type="paragraph" w:styleId="Paragrafoelenco">
    <w:name w:val="List Paragraph"/>
    <w:basedOn w:val="Normale"/>
    <w:uiPriority w:val="34"/>
    <w:qFormat/>
    <w:rsid w:val="00977F74"/>
    <w:pPr>
      <w:ind w:left="720"/>
      <w:contextualSpacing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5B3194"/>
    <w:rPr>
      <w:rFonts w:ascii="Trebuchet MS" w:hAnsi="Trebuchet MS"/>
      <w:sz w:val="18"/>
    </w:rPr>
  </w:style>
  <w:style w:type="character" w:customStyle="1" w:styleId="Rientrocorpodeltesto2Carattere">
    <w:name w:val="Rientro corpo del testo 2 Carattere"/>
    <w:link w:val="Rientrocorpodeltesto2"/>
    <w:semiHidden/>
    <w:rsid w:val="00923307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qFormat/>
    <w:rsid w:val="00DF613D"/>
  </w:style>
  <w:style w:type="character" w:customStyle="1" w:styleId="CorpotestoCarattere">
    <w:name w:val="Corpo testo Carattere"/>
    <w:aliases w:val="Corpo del testo Carattere Carattere,Corpo del testo Carattere1 Carattere Carattere,Corpo del testo Carattere Carattere Carattere Carattere,Corpo del testo Carattere1 Carattere Carattere Carattere Carattere"/>
    <w:basedOn w:val="Carpredefinitoparagrafo"/>
    <w:link w:val="Corpotesto"/>
    <w:semiHidden/>
    <w:rsid w:val="00F77262"/>
    <w:rPr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F2F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F2F3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F2F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2F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2F32"/>
    <w:rPr>
      <w:b/>
      <w:bCs/>
    </w:rPr>
  </w:style>
  <w:style w:type="character" w:customStyle="1" w:styleId="Richiamoallanotaapidipagina">
    <w:name w:val="Richiamo alla nota a piè di pagina"/>
    <w:rsid w:val="00934304"/>
    <w:rPr>
      <w:vertAlign w:val="superscript"/>
    </w:rPr>
  </w:style>
  <w:style w:type="table" w:styleId="Grigliatabella">
    <w:name w:val="Table Grid"/>
    <w:basedOn w:val="Tabellanormale"/>
    <w:uiPriority w:val="39"/>
    <w:rsid w:val="00934304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0bb95-baae-426b-b852-b3707b7e869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C34126BA6E60499DEC6F4D634A754D" ma:contentTypeVersion="13" ma:contentTypeDescription="Creare un nuovo documento." ma:contentTypeScope="" ma:versionID="0548dc32fdcdaf733932e3a00e5bdf9a">
  <xsd:schema xmlns:xsd="http://www.w3.org/2001/XMLSchema" xmlns:xs="http://www.w3.org/2001/XMLSchema" xmlns:p="http://schemas.microsoft.com/office/2006/metadata/properties" xmlns:ns2="0f20bb95-baae-426b-b852-b3707b7e8693" xmlns:ns3="09df695e-90f4-4135-aea6-5ecdfa69fb13" targetNamespace="http://schemas.microsoft.com/office/2006/metadata/properties" ma:root="true" ma:fieldsID="49609bb59f2cd9bd2444e5347b7b7ad9" ns2:_="" ns3:_="">
    <xsd:import namespace="0f20bb95-baae-426b-b852-b3707b7e8693"/>
    <xsd:import namespace="09df695e-90f4-4135-aea6-5ecdfa69f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bb95-baae-426b-b852-b3707b7e8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695e-90f4-4135-aea6-5ecdfa69f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447B1-35C8-4CFD-B5E4-B9E60EEFF22E}">
  <ds:schemaRefs>
    <ds:schemaRef ds:uri="http://schemas.microsoft.com/office/2006/metadata/properties"/>
    <ds:schemaRef ds:uri="http://schemas.microsoft.com/office/infopath/2007/PartnerControls"/>
    <ds:schemaRef ds:uri="0f20bb95-baae-426b-b852-b3707b7e8693"/>
  </ds:schemaRefs>
</ds:datastoreItem>
</file>

<file path=customXml/itemProps2.xml><?xml version="1.0" encoding="utf-8"?>
<ds:datastoreItem xmlns:ds="http://schemas.openxmlformats.org/officeDocument/2006/customXml" ds:itemID="{24EE600D-CA7B-4CC7-8D93-7AD9C390B5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ACD2E-2561-4329-ABDB-A2DEB5637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0bb95-baae-426b-b852-b3707b7e8693"/>
    <ds:schemaRef ds:uri="09df695e-90f4-4135-aea6-5ecdfa69f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5A6AA2-07C4-470D-9E71-D82815F7A7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914</Words>
  <Characters>5635</Characters>
  <Application>Microsoft Office Word</Application>
  <DocSecurity>0</DocSecurity>
  <Lines>98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Colombo Annalise</cp:lastModifiedBy>
  <cp:revision>37</cp:revision>
  <dcterms:created xsi:type="dcterms:W3CDTF">2021-08-25T19:16:00Z</dcterms:created>
  <dcterms:modified xsi:type="dcterms:W3CDTF">2026-03-26T16:06:00Z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0x01010061C34126BA6E60499DEC6F4D634A754D</vt:lpwstr>
  </property>
  <property fmtid="{D5CDD505-2E9C-101B-9397-08002B2CF9AE}" pid="3" name="Order">
    <vt:r8>6885000</vt:r8>
  </property>
  <property fmtid="{D5CDD505-2E9C-101B-9397-08002B2CF9AE}" pid="4" name="MediaServiceImageTags">
    <vt:lpwstr/>
  </property>
</Properties>
</file>